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D" w:rsidRDefault="008855ED">
      <w:pPr>
        <w:pStyle w:val="1"/>
        <w:ind w:right="-1"/>
        <w:jc w:val="right"/>
        <w:rPr>
          <w:i/>
          <w:sz w:val="24"/>
          <w:u w:val="single"/>
        </w:rPr>
      </w:pPr>
    </w:p>
    <w:p w:rsidR="00AB031E" w:rsidRDefault="00AB031E" w:rsidP="00AB031E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</w:t>
      </w:r>
      <w:r w:rsidR="006D116A">
        <w:rPr>
          <w:b/>
          <w:bCs/>
          <w:caps/>
          <w:sz w:val="32"/>
        </w:rPr>
        <w:t>бирательная комиссия БЕЛОВСКОГО</w:t>
      </w:r>
      <w:r>
        <w:rPr>
          <w:b/>
          <w:bCs/>
          <w:caps/>
          <w:sz w:val="32"/>
        </w:rPr>
        <w:t xml:space="preserve"> района Курской области</w:t>
      </w:r>
    </w:p>
    <w:p w:rsidR="00AB031E" w:rsidRDefault="00AB031E" w:rsidP="00AB031E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AB031E" w:rsidRDefault="00AB031E" w:rsidP="00AB031E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AB031E" w:rsidRDefault="00AB031E" w:rsidP="00AB031E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AB031E" w:rsidRDefault="006D116A" w:rsidP="006D116A">
      <w:pPr>
        <w:jc w:val="center"/>
        <w:rPr>
          <w:sz w:val="28"/>
        </w:rPr>
      </w:pPr>
      <w:r>
        <w:rPr>
          <w:sz w:val="28"/>
        </w:rPr>
        <w:t>11</w:t>
      </w:r>
      <w:r w:rsidR="00956A73">
        <w:rPr>
          <w:sz w:val="28"/>
        </w:rPr>
        <w:t xml:space="preserve"> июня 2024</w:t>
      </w:r>
      <w:r w:rsidR="00AB031E">
        <w:rPr>
          <w:sz w:val="28"/>
        </w:rPr>
        <w:t xml:space="preserve"> года                                                                            </w:t>
      </w:r>
      <w:r w:rsidR="00AB031E" w:rsidRPr="003C4F5E">
        <w:rPr>
          <w:sz w:val="28"/>
          <w:szCs w:val="28"/>
        </w:rPr>
        <w:t>№</w:t>
      </w:r>
      <w:r>
        <w:rPr>
          <w:sz w:val="28"/>
          <w:szCs w:val="28"/>
        </w:rPr>
        <w:t xml:space="preserve"> 64/299</w:t>
      </w:r>
      <w:r w:rsidR="00AB031E">
        <w:rPr>
          <w:sz w:val="28"/>
          <w:szCs w:val="28"/>
        </w:rPr>
        <w:t>-5</w:t>
      </w:r>
    </w:p>
    <w:p w:rsidR="00AB031E" w:rsidRPr="003E023A" w:rsidRDefault="006D116A" w:rsidP="00AB031E">
      <w:pPr>
        <w:jc w:val="center"/>
      </w:pPr>
      <w:r>
        <w:t>сл. Белая</w:t>
      </w:r>
    </w:p>
    <w:p w:rsidR="008855ED" w:rsidRDefault="008855ED"/>
    <w:p w:rsidR="00AB031E" w:rsidRDefault="000A0B15" w:rsidP="00064715">
      <w:pPr>
        <w:pStyle w:val="aa"/>
        <w:jc w:val="center"/>
        <w:rPr>
          <w:b/>
          <w:sz w:val="28"/>
          <w:szCs w:val="28"/>
        </w:rPr>
      </w:pPr>
      <w:r w:rsidRPr="00064715">
        <w:rPr>
          <w:b/>
          <w:sz w:val="28"/>
          <w:szCs w:val="28"/>
        </w:rPr>
        <w:t xml:space="preserve">О Рабочей группе по приему и проверке документов, </w:t>
      </w:r>
    </w:p>
    <w:p w:rsidR="008855ED" w:rsidRPr="00164C05" w:rsidRDefault="000A0B15" w:rsidP="00064715">
      <w:pPr>
        <w:pStyle w:val="aa"/>
        <w:jc w:val="center"/>
        <w:rPr>
          <w:b/>
          <w:sz w:val="28"/>
          <w:szCs w:val="28"/>
        </w:rPr>
      </w:pPr>
      <w:r w:rsidRPr="00064715">
        <w:rPr>
          <w:b/>
          <w:sz w:val="28"/>
          <w:szCs w:val="28"/>
        </w:rPr>
        <w:t>представляемых кандидатами</w:t>
      </w:r>
      <w:r w:rsidR="009037DE">
        <w:rPr>
          <w:b/>
          <w:sz w:val="28"/>
          <w:szCs w:val="28"/>
        </w:rPr>
        <w:t>, уполномоченными представителями избирательных объедине</w:t>
      </w:r>
      <w:r w:rsidR="006D116A">
        <w:rPr>
          <w:b/>
          <w:sz w:val="28"/>
          <w:szCs w:val="28"/>
        </w:rPr>
        <w:t xml:space="preserve">ний в территориальную </w:t>
      </w:r>
      <w:r w:rsidR="009037DE">
        <w:rPr>
          <w:b/>
          <w:sz w:val="28"/>
          <w:szCs w:val="28"/>
        </w:rPr>
        <w:t xml:space="preserve"> из</w:t>
      </w:r>
      <w:r w:rsidR="006D116A">
        <w:rPr>
          <w:b/>
          <w:sz w:val="28"/>
          <w:szCs w:val="28"/>
        </w:rPr>
        <w:t>бирательную комиссию Беловского</w:t>
      </w:r>
      <w:r w:rsidR="009037DE">
        <w:rPr>
          <w:b/>
          <w:sz w:val="28"/>
          <w:szCs w:val="28"/>
        </w:rPr>
        <w:t xml:space="preserve"> района Курской области при проведении выборов </w:t>
      </w:r>
      <w:r w:rsidR="006D116A">
        <w:rPr>
          <w:b/>
          <w:sz w:val="28"/>
          <w:szCs w:val="28"/>
        </w:rPr>
        <w:t>Главы Беловского района Курской области и депутатов Представительного Собрания Беловского</w:t>
      </w:r>
      <w:r w:rsidR="009037DE">
        <w:rPr>
          <w:b/>
          <w:sz w:val="28"/>
          <w:szCs w:val="28"/>
        </w:rPr>
        <w:t xml:space="preserve"> района Курской области</w:t>
      </w:r>
      <w:r w:rsidRPr="00064715">
        <w:rPr>
          <w:b/>
          <w:sz w:val="28"/>
          <w:szCs w:val="28"/>
        </w:rPr>
        <w:t xml:space="preserve"> </w:t>
      </w:r>
      <w:r w:rsidR="006D116A">
        <w:rPr>
          <w:b/>
          <w:sz w:val="28"/>
          <w:szCs w:val="28"/>
        </w:rPr>
        <w:t>пятого созыва</w:t>
      </w:r>
    </w:p>
    <w:p w:rsidR="008855ED" w:rsidRDefault="008855ED">
      <w:pPr>
        <w:jc w:val="center"/>
        <w:rPr>
          <w:b/>
          <w:bCs/>
          <w:sz w:val="28"/>
        </w:rPr>
      </w:pPr>
    </w:p>
    <w:p w:rsidR="008855ED" w:rsidRDefault="008855ED"/>
    <w:p w:rsidR="008855ED" w:rsidRPr="00D80761" w:rsidRDefault="00D91D03" w:rsidP="00D80761">
      <w:pPr>
        <w:pStyle w:val="ac"/>
        <w:spacing w:line="276" w:lineRule="auto"/>
        <w:ind w:firstLine="709"/>
        <w:rPr>
          <w:szCs w:val="28"/>
        </w:rPr>
      </w:pPr>
      <w:r>
        <w:rPr>
          <w:szCs w:val="28"/>
        </w:rPr>
        <w:t>В</w:t>
      </w:r>
      <w:r w:rsidRPr="00D80761">
        <w:rPr>
          <w:szCs w:val="28"/>
        </w:rPr>
        <w:t xml:space="preserve"> соответствии со статьями 21, 26 и 39 Закона </w:t>
      </w:r>
      <w:r w:rsidRPr="00D80761">
        <w:rPr>
          <w:caps/>
          <w:szCs w:val="28"/>
        </w:rPr>
        <w:t>к</w:t>
      </w:r>
      <w:r w:rsidRPr="00D80761">
        <w:rPr>
          <w:szCs w:val="28"/>
        </w:rPr>
        <w:t>урской области «Кодекс Курской области о выборах и референдумах»</w:t>
      </w:r>
      <w:r>
        <w:rPr>
          <w:szCs w:val="28"/>
        </w:rPr>
        <w:t xml:space="preserve"> и в</w:t>
      </w:r>
      <w:r w:rsidR="000A0B15" w:rsidRPr="00D80761">
        <w:rPr>
          <w:szCs w:val="28"/>
        </w:rPr>
        <w:t xml:space="preserve"> связи с назначением выборов </w:t>
      </w:r>
      <w:r w:rsidR="006D116A">
        <w:rPr>
          <w:szCs w:val="28"/>
        </w:rPr>
        <w:t xml:space="preserve">Главы Беловского района Курской области и </w:t>
      </w:r>
      <w:r w:rsidR="009037DE">
        <w:rPr>
          <w:szCs w:val="28"/>
        </w:rPr>
        <w:t>депутатов Предст</w:t>
      </w:r>
      <w:r w:rsidR="006D116A">
        <w:rPr>
          <w:szCs w:val="28"/>
        </w:rPr>
        <w:t>авительного Собрания Беловского</w:t>
      </w:r>
      <w:r w:rsidR="009037DE">
        <w:rPr>
          <w:szCs w:val="28"/>
        </w:rPr>
        <w:t xml:space="preserve"> района Курской области пятого созыва</w:t>
      </w:r>
      <w:r w:rsidR="000A0B15" w:rsidRPr="00D80761">
        <w:rPr>
          <w:szCs w:val="28"/>
        </w:rPr>
        <w:t>, территориальная из</w:t>
      </w:r>
      <w:r w:rsidR="006D116A">
        <w:rPr>
          <w:szCs w:val="28"/>
        </w:rPr>
        <w:t>бирательная комиссия Беловского</w:t>
      </w:r>
      <w:r w:rsidR="000A0B15" w:rsidRPr="00D80761">
        <w:rPr>
          <w:szCs w:val="28"/>
        </w:rPr>
        <w:t xml:space="preserve"> района Курской области  </w:t>
      </w:r>
      <w:proofErr w:type="gramStart"/>
      <w:r w:rsidR="000A0B15" w:rsidRPr="00D80761">
        <w:rPr>
          <w:b/>
          <w:bCs/>
          <w:szCs w:val="28"/>
        </w:rPr>
        <w:t>Р</w:t>
      </w:r>
      <w:proofErr w:type="gramEnd"/>
      <w:r w:rsidR="000A0B15" w:rsidRPr="00D80761">
        <w:rPr>
          <w:b/>
          <w:bCs/>
          <w:szCs w:val="28"/>
        </w:rPr>
        <w:t xml:space="preserve"> Е Ш И Л А</w:t>
      </w:r>
      <w:r w:rsidR="000A0B15" w:rsidRPr="00D80761">
        <w:rPr>
          <w:szCs w:val="28"/>
        </w:rPr>
        <w:t>:</w:t>
      </w:r>
    </w:p>
    <w:p w:rsidR="00D80761" w:rsidRPr="006D116A" w:rsidRDefault="006D116A" w:rsidP="006D11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A0B15" w:rsidRPr="006D116A">
        <w:rPr>
          <w:sz w:val="28"/>
          <w:szCs w:val="28"/>
        </w:rPr>
        <w:t xml:space="preserve">Утвердить Положение о Рабочей группе </w:t>
      </w:r>
      <w:r>
        <w:rPr>
          <w:sz w:val="28"/>
          <w:szCs w:val="28"/>
        </w:rPr>
        <w:t xml:space="preserve">по </w:t>
      </w:r>
      <w:r w:rsidR="00EA3731" w:rsidRPr="006D116A">
        <w:rPr>
          <w:sz w:val="28"/>
          <w:szCs w:val="28"/>
        </w:rPr>
        <w:t>приему и проверке документов, представляемых кандидатами, уполномоченными представителями избирательных объединений в территориальную</w:t>
      </w:r>
      <w:r>
        <w:rPr>
          <w:sz w:val="28"/>
          <w:szCs w:val="28"/>
        </w:rPr>
        <w:t xml:space="preserve"> </w:t>
      </w:r>
      <w:r w:rsidR="00EA3731" w:rsidRPr="006D116A">
        <w:rPr>
          <w:sz w:val="28"/>
          <w:szCs w:val="28"/>
        </w:rPr>
        <w:t>из</w:t>
      </w:r>
      <w:r>
        <w:rPr>
          <w:sz w:val="28"/>
          <w:szCs w:val="28"/>
        </w:rPr>
        <w:t>бирательную комиссию Беловского</w:t>
      </w:r>
      <w:r w:rsidR="00EA3731" w:rsidRPr="006D116A">
        <w:rPr>
          <w:sz w:val="28"/>
          <w:szCs w:val="28"/>
        </w:rPr>
        <w:t xml:space="preserve"> района Курской области при проведении выборов </w:t>
      </w:r>
      <w:r>
        <w:rPr>
          <w:sz w:val="28"/>
          <w:szCs w:val="28"/>
        </w:rPr>
        <w:t xml:space="preserve">Главы Беловского района Курской области </w:t>
      </w:r>
      <w:r w:rsidR="00EA3731" w:rsidRPr="006D116A">
        <w:rPr>
          <w:sz w:val="28"/>
          <w:szCs w:val="28"/>
        </w:rPr>
        <w:t>депутатов Предст</w:t>
      </w:r>
      <w:r>
        <w:rPr>
          <w:sz w:val="28"/>
          <w:szCs w:val="28"/>
        </w:rPr>
        <w:t>авительного Собрания Беловского</w:t>
      </w:r>
      <w:r w:rsidR="00EA3731" w:rsidRPr="006D116A">
        <w:rPr>
          <w:sz w:val="28"/>
          <w:szCs w:val="28"/>
        </w:rPr>
        <w:t xml:space="preserve"> района Курской области пятого созыва в единый день голосования 8 сентября 2024 года </w:t>
      </w:r>
      <w:r w:rsidR="00810D57" w:rsidRPr="006D116A">
        <w:rPr>
          <w:sz w:val="28"/>
          <w:szCs w:val="28"/>
        </w:rPr>
        <w:t>(приложение №1</w:t>
      </w:r>
      <w:r w:rsidR="000A0B15" w:rsidRPr="006D116A">
        <w:rPr>
          <w:sz w:val="28"/>
          <w:szCs w:val="28"/>
        </w:rPr>
        <w:t>).</w:t>
      </w:r>
      <w:proofErr w:type="gramEnd"/>
    </w:p>
    <w:p w:rsidR="00810D57" w:rsidRPr="006D116A" w:rsidRDefault="006D116A" w:rsidP="006D11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2.Создать Рабочую группу по </w:t>
      </w:r>
      <w:r w:rsidR="00810D57" w:rsidRPr="006D116A">
        <w:rPr>
          <w:sz w:val="28"/>
          <w:szCs w:val="28"/>
        </w:rPr>
        <w:t>приему и проверке документов, представляемых кандидатами, уполномоченными представителями избирательных объедине</w:t>
      </w:r>
      <w:r>
        <w:rPr>
          <w:sz w:val="28"/>
          <w:szCs w:val="28"/>
        </w:rPr>
        <w:t xml:space="preserve">ний в территориальную </w:t>
      </w:r>
      <w:r w:rsidR="00810D57" w:rsidRPr="006D116A">
        <w:rPr>
          <w:sz w:val="28"/>
          <w:szCs w:val="28"/>
        </w:rPr>
        <w:t xml:space="preserve"> изби</w:t>
      </w:r>
      <w:r>
        <w:rPr>
          <w:sz w:val="28"/>
          <w:szCs w:val="28"/>
        </w:rPr>
        <w:t>рательную комиссию Беловского</w:t>
      </w:r>
      <w:r w:rsidR="00810D57" w:rsidRPr="006D116A">
        <w:rPr>
          <w:sz w:val="28"/>
          <w:szCs w:val="28"/>
        </w:rPr>
        <w:t xml:space="preserve"> района Курской области при проведении выборов </w:t>
      </w:r>
      <w:r>
        <w:rPr>
          <w:sz w:val="28"/>
          <w:szCs w:val="28"/>
        </w:rPr>
        <w:t xml:space="preserve">Главы Беловского района Курской области и </w:t>
      </w:r>
      <w:r w:rsidR="00810D57" w:rsidRPr="006D116A">
        <w:rPr>
          <w:sz w:val="28"/>
          <w:szCs w:val="28"/>
        </w:rPr>
        <w:t>депутатов Предст</w:t>
      </w:r>
      <w:r>
        <w:rPr>
          <w:sz w:val="28"/>
          <w:szCs w:val="28"/>
        </w:rPr>
        <w:t>авительного Собрания Беловского</w:t>
      </w:r>
      <w:r w:rsidR="00810D57" w:rsidRPr="006D116A">
        <w:rPr>
          <w:sz w:val="28"/>
          <w:szCs w:val="28"/>
        </w:rPr>
        <w:t xml:space="preserve"> района Курской области пятого созыва в единый день голосования 8 сентября 2024 года и утвердить ее состав (приложение №2)</w:t>
      </w:r>
      <w:r w:rsidR="00AC1D1E" w:rsidRPr="006D116A">
        <w:rPr>
          <w:sz w:val="28"/>
          <w:szCs w:val="28"/>
        </w:rPr>
        <w:t>.</w:t>
      </w:r>
      <w:proofErr w:type="gramEnd"/>
    </w:p>
    <w:p w:rsidR="00D80761" w:rsidRPr="006D116A" w:rsidRDefault="006D116A" w:rsidP="006D116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A3731" w:rsidRPr="006D116A">
        <w:rPr>
          <w:sz w:val="28"/>
          <w:szCs w:val="28"/>
        </w:rPr>
        <w:t>Разместить</w:t>
      </w:r>
      <w:proofErr w:type="gramEnd"/>
      <w:r w:rsidR="00EA3731" w:rsidRPr="006D116A">
        <w:rPr>
          <w:sz w:val="28"/>
          <w:szCs w:val="28"/>
        </w:rPr>
        <w:t xml:space="preserve"> настоящее решение на официальном</w:t>
      </w:r>
      <w:r>
        <w:rPr>
          <w:sz w:val="28"/>
          <w:szCs w:val="28"/>
        </w:rPr>
        <w:t xml:space="preserve"> сайте Администрации Беловского</w:t>
      </w:r>
      <w:r w:rsidR="00EA3731" w:rsidRPr="006D116A">
        <w:rPr>
          <w:sz w:val="28"/>
          <w:szCs w:val="28"/>
        </w:rPr>
        <w:t xml:space="preserve"> района Курской области</w:t>
      </w:r>
      <w:r w:rsidR="0035467C" w:rsidRPr="006D116A">
        <w:rPr>
          <w:sz w:val="28"/>
          <w:szCs w:val="28"/>
        </w:rPr>
        <w:t xml:space="preserve"> в разделе </w:t>
      </w:r>
      <w:r w:rsidR="0035467C" w:rsidRPr="006D116A">
        <w:rPr>
          <w:sz w:val="28"/>
          <w:szCs w:val="28"/>
        </w:rPr>
        <w:lastRenderedPageBreak/>
        <w:t>«Территориальная избирательная комиссия информирует»</w:t>
      </w:r>
      <w:r w:rsidR="00EA3731" w:rsidRPr="006D116A">
        <w:rPr>
          <w:sz w:val="28"/>
          <w:szCs w:val="28"/>
        </w:rPr>
        <w:t xml:space="preserve"> и н</w:t>
      </w:r>
      <w:r w:rsidR="00D80761" w:rsidRPr="006D116A">
        <w:rPr>
          <w:sz w:val="28"/>
          <w:szCs w:val="28"/>
        </w:rPr>
        <w:t xml:space="preserve">аправить в Избирательную комиссию Курской области для опубликования на официальном сайте сети </w:t>
      </w:r>
      <w:r w:rsidR="00EA3731" w:rsidRPr="006D116A">
        <w:rPr>
          <w:sz w:val="28"/>
          <w:szCs w:val="28"/>
        </w:rPr>
        <w:t>«</w:t>
      </w:r>
      <w:r w:rsidR="00D80761" w:rsidRPr="006D116A">
        <w:rPr>
          <w:sz w:val="28"/>
          <w:szCs w:val="28"/>
        </w:rPr>
        <w:t>Интернет</w:t>
      </w:r>
      <w:r w:rsidR="00EA3731" w:rsidRPr="006D116A">
        <w:rPr>
          <w:sz w:val="28"/>
          <w:szCs w:val="28"/>
        </w:rPr>
        <w:t>»</w:t>
      </w:r>
      <w:r w:rsidR="00D80761" w:rsidRPr="006D116A">
        <w:rPr>
          <w:sz w:val="28"/>
          <w:szCs w:val="28"/>
        </w:rPr>
        <w:t>.</w:t>
      </w:r>
    </w:p>
    <w:p w:rsidR="00D80761" w:rsidRPr="006D116A" w:rsidRDefault="006D116A" w:rsidP="006D116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D80761" w:rsidRPr="006D116A">
        <w:rPr>
          <w:color w:val="000000"/>
          <w:sz w:val="28"/>
          <w:szCs w:val="28"/>
        </w:rPr>
        <w:t>Контроль за</w:t>
      </w:r>
      <w:proofErr w:type="gramEnd"/>
      <w:r w:rsidR="00D80761" w:rsidRPr="006D116A">
        <w:rPr>
          <w:color w:val="000000"/>
          <w:sz w:val="28"/>
          <w:szCs w:val="28"/>
        </w:rPr>
        <w:t xml:space="preserve">  выполнением </w:t>
      </w:r>
      <w:r w:rsidR="00EA3731" w:rsidRPr="006D116A">
        <w:rPr>
          <w:color w:val="000000"/>
          <w:sz w:val="28"/>
          <w:szCs w:val="28"/>
        </w:rPr>
        <w:t>настоящего</w:t>
      </w:r>
      <w:r w:rsidR="00D80761" w:rsidRPr="006D116A">
        <w:rPr>
          <w:color w:val="000000"/>
          <w:sz w:val="28"/>
          <w:szCs w:val="28"/>
        </w:rPr>
        <w:t xml:space="preserve"> решения возложить на секретаря территориальной изб</w:t>
      </w:r>
      <w:r>
        <w:rPr>
          <w:color w:val="000000"/>
          <w:sz w:val="28"/>
          <w:szCs w:val="28"/>
        </w:rPr>
        <w:t>ирательной  комиссии Беловского</w:t>
      </w:r>
      <w:r w:rsidR="00D80761" w:rsidRPr="006D116A">
        <w:rPr>
          <w:color w:val="000000"/>
          <w:sz w:val="28"/>
          <w:szCs w:val="28"/>
        </w:rPr>
        <w:t xml:space="preserve"> района</w:t>
      </w:r>
      <w:r w:rsidR="00EA3731" w:rsidRPr="006D116A">
        <w:rPr>
          <w:color w:val="000000"/>
          <w:sz w:val="28"/>
          <w:szCs w:val="28"/>
        </w:rPr>
        <w:t xml:space="preserve"> Курской области </w:t>
      </w:r>
      <w:r>
        <w:rPr>
          <w:color w:val="000000"/>
          <w:sz w:val="28"/>
          <w:szCs w:val="28"/>
        </w:rPr>
        <w:t xml:space="preserve">Е.Ю. </w:t>
      </w:r>
      <w:proofErr w:type="spellStart"/>
      <w:r>
        <w:rPr>
          <w:color w:val="000000"/>
          <w:sz w:val="28"/>
          <w:szCs w:val="28"/>
        </w:rPr>
        <w:t>Милехину</w:t>
      </w:r>
      <w:proofErr w:type="spellEnd"/>
      <w:r w:rsidR="00EA3731" w:rsidRPr="006D116A">
        <w:rPr>
          <w:color w:val="000000"/>
          <w:sz w:val="28"/>
          <w:szCs w:val="28"/>
        </w:rPr>
        <w:t>.</w:t>
      </w:r>
    </w:p>
    <w:p w:rsidR="00D80761" w:rsidRDefault="00D80761" w:rsidP="00D80761">
      <w:pPr>
        <w:spacing w:line="276" w:lineRule="auto"/>
        <w:jc w:val="both"/>
        <w:rPr>
          <w:sz w:val="28"/>
          <w:szCs w:val="28"/>
        </w:rPr>
      </w:pPr>
    </w:p>
    <w:p w:rsidR="00EA3731" w:rsidRPr="00D80761" w:rsidRDefault="00EA3731" w:rsidP="00D80761">
      <w:pPr>
        <w:spacing w:line="276" w:lineRule="auto"/>
        <w:jc w:val="both"/>
        <w:rPr>
          <w:sz w:val="28"/>
          <w:szCs w:val="28"/>
        </w:rPr>
      </w:pP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  <w:r w:rsidRPr="006D116A">
        <w:rPr>
          <w:sz w:val="28"/>
          <w:szCs w:val="28"/>
          <w:lang w:eastAsia="zh-CN"/>
        </w:rPr>
        <w:t xml:space="preserve">Председатель </w:t>
      </w:r>
      <w:proofErr w:type="gramStart"/>
      <w:r w:rsidRPr="006D116A">
        <w:rPr>
          <w:sz w:val="28"/>
          <w:szCs w:val="28"/>
          <w:lang w:eastAsia="zh-CN"/>
        </w:rPr>
        <w:t>территориальной</w:t>
      </w:r>
      <w:proofErr w:type="gramEnd"/>
      <w:r w:rsidRPr="006D116A">
        <w:rPr>
          <w:sz w:val="28"/>
          <w:szCs w:val="28"/>
          <w:lang w:eastAsia="zh-CN"/>
        </w:rPr>
        <w:t xml:space="preserve"> </w:t>
      </w: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  <w:r w:rsidRPr="006D116A">
        <w:rPr>
          <w:sz w:val="28"/>
          <w:szCs w:val="28"/>
          <w:lang w:eastAsia="zh-CN"/>
        </w:rPr>
        <w:t>избирательной комиссии</w:t>
      </w: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  <w:r w:rsidRPr="006D116A">
        <w:rPr>
          <w:sz w:val="28"/>
          <w:szCs w:val="28"/>
          <w:lang w:eastAsia="zh-CN"/>
        </w:rPr>
        <w:t xml:space="preserve">Беловского района                                                                       А.В. </w:t>
      </w:r>
      <w:proofErr w:type="spellStart"/>
      <w:r w:rsidRPr="006D116A">
        <w:rPr>
          <w:sz w:val="28"/>
          <w:szCs w:val="28"/>
          <w:lang w:eastAsia="zh-CN"/>
        </w:rPr>
        <w:t>Шепелев</w:t>
      </w:r>
      <w:proofErr w:type="spellEnd"/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  <w:r w:rsidRPr="006D116A">
        <w:rPr>
          <w:sz w:val="28"/>
          <w:szCs w:val="28"/>
          <w:lang w:eastAsia="zh-CN"/>
        </w:rPr>
        <w:t xml:space="preserve">Секретарь </w:t>
      </w:r>
      <w:proofErr w:type="gramStart"/>
      <w:r w:rsidRPr="006D116A">
        <w:rPr>
          <w:sz w:val="28"/>
          <w:szCs w:val="28"/>
          <w:lang w:eastAsia="zh-CN"/>
        </w:rPr>
        <w:t>территориальной</w:t>
      </w:r>
      <w:proofErr w:type="gramEnd"/>
      <w:r w:rsidRPr="006D116A">
        <w:rPr>
          <w:sz w:val="28"/>
          <w:szCs w:val="28"/>
          <w:lang w:eastAsia="zh-CN"/>
        </w:rPr>
        <w:t xml:space="preserve"> </w:t>
      </w: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  <w:r w:rsidRPr="006D116A">
        <w:rPr>
          <w:sz w:val="28"/>
          <w:szCs w:val="28"/>
          <w:lang w:eastAsia="zh-CN"/>
        </w:rPr>
        <w:t>избирательной комиссии</w:t>
      </w:r>
    </w:p>
    <w:p w:rsidR="006D116A" w:rsidRPr="006D116A" w:rsidRDefault="006D116A" w:rsidP="006D116A">
      <w:pPr>
        <w:suppressAutoHyphens/>
        <w:rPr>
          <w:sz w:val="28"/>
          <w:szCs w:val="28"/>
          <w:lang w:eastAsia="zh-CN"/>
        </w:rPr>
      </w:pPr>
      <w:r w:rsidRPr="006D116A">
        <w:rPr>
          <w:sz w:val="28"/>
          <w:szCs w:val="28"/>
          <w:lang w:eastAsia="zh-CN"/>
        </w:rPr>
        <w:t xml:space="preserve">Беловского района                                                                       Е.Ю. </w:t>
      </w:r>
      <w:proofErr w:type="spellStart"/>
      <w:r w:rsidRPr="006D116A">
        <w:rPr>
          <w:sz w:val="28"/>
          <w:szCs w:val="28"/>
          <w:lang w:eastAsia="zh-CN"/>
        </w:rPr>
        <w:t>Милехина</w:t>
      </w:r>
      <w:proofErr w:type="spellEnd"/>
    </w:p>
    <w:p w:rsidR="008855ED" w:rsidRDefault="008855ED">
      <w:pPr>
        <w:jc w:val="both"/>
        <w:rPr>
          <w:sz w:val="28"/>
        </w:rPr>
      </w:pPr>
    </w:p>
    <w:p w:rsidR="008855ED" w:rsidRDefault="008855ED">
      <w:pPr>
        <w:jc w:val="both"/>
        <w:rPr>
          <w:sz w:val="28"/>
        </w:rPr>
      </w:pPr>
    </w:p>
    <w:p w:rsidR="00AB031E" w:rsidRDefault="00AB031E">
      <w:pPr>
        <w:jc w:val="both"/>
        <w:rPr>
          <w:sz w:val="28"/>
        </w:rPr>
      </w:pPr>
    </w:p>
    <w:p w:rsidR="00AB031E" w:rsidRDefault="00AB031E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EA3731" w:rsidRDefault="00EA3731">
      <w:pPr>
        <w:jc w:val="both"/>
        <w:rPr>
          <w:sz w:val="28"/>
        </w:rPr>
      </w:pPr>
    </w:p>
    <w:p w:rsidR="008855ED" w:rsidRPr="006D116A" w:rsidRDefault="00810D57" w:rsidP="006D116A">
      <w:pPr>
        <w:pStyle w:val="6"/>
        <w:jc w:val="right"/>
        <w:rPr>
          <w:sz w:val="24"/>
        </w:rPr>
      </w:pPr>
      <w:r w:rsidRPr="006D116A">
        <w:rPr>
          <w:sz w:val="24"/>
        </w:rPr>
        <w:lastRenderedPageBreak/>
        <w:t>Приложение №1</w:t>
      </w:r>
    </w:p>
    <w:p w:rsidR="008855ED" w:rsidRPr="006D116A" w:rsidRDefault="008855ED" w:rsidP="006D116A">
      <w:pPr>
        <w:ind w:left="5830"/>
        <w:jc w:val="right"/>
      </w:pPr>
    </w:p>
    <w:p w:rsidR="00487FBD" w:rsidRPr="006D116A" w:rsidRDefault="00487FBD" w:rsidP="006D116A">
      <w:pPr>
        <w:ind w:left="5830"/>
        <w:jc w:val="right"/>
        <w:rPr>
          <w:caps/>
        </w:rPr>
      </w:pPr>
      <w:r w:rsidRPr="006D116A">
        <w:rPr>
          <w:caps/>
        </w:rPr>
        <w:t xml:space="preserve">Утверждено </w:t>
      </w:r>
    </w:p>
    <w:p w:rsidR="00487FBD" w:rsidRPr="006D116A" w:rsidRDefault="006D116A" w:rsidP="006D116A">
      <w:pPr>
        <w:pStyle w:val="21"/>
        <w:ind w:left="4395"/>
        <w:jc w:val="right"/>
      </w:pPr>
      <w:r>
        <w:t xml:space="preserve">территориальной </w:t>
      </w:r>
      <w:r w:rsidR="00487FBD" w:rsidRPr="006D116A">
        <w:t>изб</w:t>
      </w:r>
      <w:r>
        <w:t>ирательной комиссией       Беловского</w:t>
      </w:r>
      <w:r w:rsidR="00487FBD" w:rsidRPr="006D116A">
        <w:t xml:space="preserve"> района Курской области </w:t>
      </w:r>
    </w:p>
    <w:p w:rsidR="008855ED" w:rsidRPr="006D116A" w:rsidRDefault="00AB031E" w:rsidP="006D116A">
      <w:pPr>
        <w:jc w:val="right"/>
      </w:pPr>
      <w:r w:rsidRPr="006D116A">
        <w:t xml:space="preserve">(решение  от </w:t>
      </w:r>
      <w:r w:rsidR="006D116A">
        <w:t>11</w:t>
      </w:r>
      <w:r w:rsidRPr="006D116A">
        <w:t xml:space="preserve"> июня 202</w:t>
      </w:r>
      <w:r w:rsidR="00EA3731" w:rsidRPr="006D116A">
        <w:t>4</w:t>
      </w:r>
      <w:r w:rsidRPr="006D116A">
        <w:t xml:space="preserve"> г. № </w:t>
      </w:r>
      <w:r w:rsidR="006D116A">
        <w:t>64/299</w:t>
      </w:r>
      <w:r w:rsidRPr="006D116A">
        <w:t>-5)</w:t>
      </w:r>
    </w:p>
    <w:p w:rsidR="008855ED" w:rsidRDefault="008855ED"/>
    <w:p w:rsidR="00EA3731" w:rsidRDefault="00EA3731"/>
    <w:p w:rsidR="008855ED" w:rsidRPr="005B4BCA" w:rsidRDefault="000A0B15">
      <w:pPr>
        <w:jc w:val="center"/>
        <w:rPr>
          <w:b/>
          <w:sz w:val="28"/>
          <w:szCs w:val="28"/>
        </w:rPr>
      </w:pPr>
      <w:r w:rsidRPr="005B4BCA">
        <w:rPr>
          <w:b/>
          <w:spacing w:val="100"/>
          <w:sz w:val="28"/>
          <w:szCs w:val="28"/>
        </w:rPr>
        <w:t>ПОЛОЖЕНИ</w:t>
      </w:r>
      <w:r w:rsidRPr="005B4BCA">
        <w:rPr>
          <w:b/>
          <w:sz w:val="28"/>
          <w:szCs w:val="28"/>
        </w:rPr>
        <w:t>Е</w:t>
      </w:r>
    </w:p>
    <w:p w:rsidR="00EA3731" w:rsidRDefault="000A0B15" w:rsidP="00EA3731">
      <w:pPr>
        <w:pStyle w:val="20"/>
        <w:rPr>
          <w:b/>
          <w:bCs/>
        </w:rPr>
      </w:pPr>
      <w:r w:rsidRPr="005B4BCA">
        <w:rPr>
          <w:b/>
          <w:szCs w:val="28"/>
        </w:rPr>
        <w:t xml:space="preserve">о Рабочей группе </w:t>
      </w:r>
      <w:r w:rsidR="00EA3731">
        <w:rPr>
          <w:b/>
          <w:bCs/>
        </w:rPr>
        <w:t>по приему и проверке документов,</w:t>
      </w:r>
    </w:p>
    <w:p w:rsidR="00EA3731" w:rsidRDefault="00EA3731" w:rsidP="006D116A">
      <w:pPr>
        <w:pStyle w:val="20"/>
        <w:rPr>
          <w:b/>
          <w:bCs/>
        </w:rPr>
      </w:pPr>
      <w:r>
        <w:rPr>
          <w:b/>
          <w:bCs/>
        </w:rPr>
        <w:t xml:space="preserve"> представляемых кандидатами, уполномоченными представителями избирательных объединений в территориальную  из</w:t>
      </w:r>
      <w:r w:rsidR="006D116A">
        <w:rPr>
          <w:b/>
          <w:bCs/>
        </w:rPr>
        <w:t>бирательную комиссию Беловского</w:t>
      </w:r>
      <w:r>
        <w:rPr>
          <w:b/>
          <w:bCs/>
        </w:rPr>
        <w:t xml:space="preserve"> района Курской области при проведении выборов </w:t>
      </w:r>
      <w:r w:rsidR="006D116A">
        <w:rPr>
          <w:b/>
          <w:bCs/>
        </w:rPr>
        <w:t xml:space="preserve">Главы Беловского района Курской области и </w:t>
      </w:r>
      <w:r>
        <w:rPr>
          <w:b/>
          <w:bCs/>
        </w:rPr>
        <w:t>депутатов Предст</w:t>
      </w:r>
      <w:r w:rsidR="006D116A">
        <w:rPr>
          <w:b/>
          <w:bCs/>
        </w:rPr>
        <w:t>авительного Собрания Беловского</w:t>
      </w:r>
      <w:r>
        <w:rPr>
          <w:b/>
          <w:bCs/>
        </w:rPr>
        <w:t xml:space="preserve"> района Курской области пятого созыва в единый день голосования 8 сентября 2024 года</w:t>
      </w:r>
    </w:p>
    <w:p w:rsidR="008855ED" w:rsidRPr="005B4BCA" w:rsidRDefault="008855ED" w:rsidP="00EA3731">
      <w:pPr>
        <w:jc w:val="center"/>
        <w:rPr>
          <w:b/>
          <w:sz w:val="28"/>
          <w:szCs w:val="28"/>
        </w:rPr>
      </w:pPr>
    </w:p>
    <w:p w:rsidR="008855ED" w:rsidRDefault="000A0B15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405C04" w:rsidRPr="00405C04" w:rsidRDefault="00405C04" w:rsidP="00405C04">
      <w:pPr>
        <w:widowControl w:val="0"/>
        <w:numPr>
          <w:ilvl w:val="1"/>
          <w:numId w:val="8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П</w:t>
      </w:r>
      <w:r w:rsidRPr="00577974">
        <w:rPr>
          <w:rFonts w:cs="Calibri"/>
          <w:sz w:val="28"/>
          <w:szCs w:val="28"/>
        </w:rPr>
        <w:t>оложение о Рабочей группе по приему и проверке документов, представляемых кандидатами</w:t>
      </w:r>
      <w:r>
        <w:rPr>
          <w:rFonts w:cs="Calibri"/>
          <w:sz w:val="28"/>
          <w:szCs w:val="28"/>
        </w:rPr>
        <w:t xml:space="preserve">, </w:t>
      </w:r>
      <w:r w:rsidRPr="003E4BA2">
        <w:rPr>
          <w:sz w:val="28"/>
          <w:szCs w:val="20"/>
        </w:rPr>
        <w:t xml:space="preserve">уполномоченными представителями избирательных объединений </w:t>
      </w:r>
      <w:r w:rsidRPr="00577974">
        <w:rPr>
          <w:rFonts w:cs="Calibri"/>
          <w:sz w:val="28"/>
          <w:szCs w:val="28"/>
        </w:rPr>
        <w:t xml:space="preserve">в территориальную  </w:t>
      </w:r>
      <w:r>
        <w:rPr>
          <w:rFonts w:cs="Calibri"/>
          <w:sz w:val="28"/>
          <w:szCs w:val="28"/>
        </w:rPr>
        <w:t xml:space="preserve"> </w:t>
      </w:r>
      <w:r w:rsidRPr="00577974">
        <w:rPr>
          <w:rFonts w:cs="Calibri"/>
          <w:sz w:val="28"/>
          <w:szCs w:val="28"/>
        </w:rPr>
        <w:t xml:space="preserve">избирательную комиссию </w:t>
      </w:r>
      <w:r w:rsidR="006D116A">
        <w:rPr>
          <w:rFonts w:cs="Calibri"/>
          <w:sz w:val="28"/>
          <w:szCs w:val="28"/>
        </w:rPr>
        <w:t>Беловского</w:t>
      </w:r>
      <w:r>
        <w:rPr>
          <w:rFonts w:cs="Calibri"/>
          <w:sz w:val="28"/>
          <w:szCs w:val="28"/>
        </w:rPr>
        <w:t xml:space="preserve"> района Курской области</w:t>
      </w:r>
      <w:r>
        <w:rPr>
          <w:b/>
          <w:sz w:val="28"/>
          <w:szCs w:val="28"/>
        </w:rPr>
        <w:t xml:space="preserve"> </w:t>
      </w:r>
      <w:r w:rsidRPr="00577974">
        <w:rPr>
          <w:rFonts w:cs="Calibri"/>
          <w:sz w:val="28"/>
          <w:szCs w:val="28"/>
        </w:rPr>
        <w:t xml:space="preserve">при проведении выборов </w:t>
      </w:r>
      <w:r>
        <w:rPr>
          <w:sz w:val="28"/>
          <w:szCs w:val="28"/>
        </w:rPr>
        <w:t xml:space="preserve"> </w:t>
      </w:r>
      <w:r w:rsidR="006D116A">
        <w:rPr>
          <w:sz w:val="28"/>
          <w:szCs w:val="28"/>
        </w:rPr>
        <w:t xml:space="preserve">Главы Беловского района Курской области и </w:t>
      </w:r>
      <w:r w:rsidRPr="006A08FF">
        <w:rPr>
          <w:sz w:val="28"/>
          <w:szCs w:val="28"/>
        </w:rPr>
        <w:t xml:space="preserve">депутатов Представительного Собрания </w:t>
      </w:r>
      <w:r w:rsidR="006D116A">
        <w:rPr>
          <w:rFonts w:cs="Calibri"/>
          <w:sz w:val="28"/>
          <w:szCs w:val="28"/>
        </w:rPr>
        <w:t>Беловского</w:t>
      </w:r>
      <w:r w:rsidRPr="006A08FF">
        <w:rPr>
          <w:sz w:val="28"/>
          <w:szCs w:val="28"/>
        </w:rPr>
        <w:t xml:space="preserve"> района Курской области пятого </w:t>
      </w:r>
      <w:r>
        <w:rPr>
          <w:sz w:val="28"/>
          <w:szCs w:val="28"/>
        </w:rPr>
        <w:t xml:space="preserve">созыва </w:t>
      </w:r>
      <w:r w:rsidR="00571DFA">
        <w:rPr>
          <w:sz w:val="28"/>
          <w:szCs w:val="28"/>
        </w:rPr>
        <w:t xml:space="preserve"> </w:t>
      </w:r>
      <w:r w:rsidRPr="006A08FF">
        <w:rPr>
          <w:sz w:val="28"/>
          <w:szCs w:val="28"/>
        </w:rPr>
        <w:t xml:space="preserve">в единый день голосования </w:t>
      </w:r>
      <w:r>
        <w:rPr>
          <w:sz w:val="28"/>
          <w:szCs w:val="28"/>
        </w:rPr>
        <w:t>8 сентября 2024</w:t>
      </w:r>
      <w:r w:rsidRPr="006A08FF">
        <w:rPr>
          <w:sz w:val="28"/>
          <w:szCs w:val="28"/>
        </w:rPr>
        <w:t xml:space="preserve"> года</w:t>
      </w:r>
      <w:r>
        <w:rPr>
          <w:rFonts w:cs="Calibri"/>
          <w:sz w:val="28"/>
          <w:szCs w:val="28"/>
        </w:rPr>
        <w:t xml:space="preserve"> </w:t>
      </w:r>
      <w:r w:rsidRPr="00577974">
        <w:rPr>
          <w:rFonts w:cs="Calibri"/>
          <w:sz w:val="28"/>
          <w:szCs w:val="28"/>
        </w:rPr>
        <w:t>(далее – Положение), определяет порядок работы Рабочей группы по приему и проверке</w:t>
      </w:r>
      <w:proofErr w:type="gramEnd"/>
      <w:r w:rsidRPr="00577974">
        <w:rPr>
          <w:rFonts w:cs="Calibri"/>
          <w:sz w:val="28"/>
          <w:szCs w:val="28"/>
        </w:rPr>
        <w:t xml:space="preserve"> </w:t>
      </w:r>
      <w:proofErr w:type="gramStart"/>
      <w:r w:rsidRPr="00577974">
        <w:rPr>
          <w:rFonts w:cs="Calibri"/>
          <w:sz w:val="28"/>
          <w:szCs w:val="28"/>
        </w:rPr>
        <w:t>документов, представляемых кандидатами</w:t>
      </w:r>
      <w:r>
        <w:rPr>
          <w:rFonts w:cs="Calibri"/>
          <w:sz w:val="28"/>
          <w:szCs w:val="28"/>
        </w:rPr>
        <w:t xml:space="preserve">, </w:t>
      </w:r>
      <w:r w:rsidRPr="003E4BA2">
        <w:rPr>
          <w:sz w:val="28"/>
          <w:szCs w:val="20"/>
        </w:rPr>
        <w:t xml:space="preserve">уполномоченными представителями избирательных объединений </w:t>
      </w:r>
      <w:r w:rsidRPr="00577974">
        <w:rPr>
          <w:rFonts w:cs="Calibri"/>
          <w:sz w:val="28"/>
          <w:szCs w:val="28"/>
        </w:rPr>
        <w:t xml:space="preserve">в территориальную  избирательную комиссию при проведении выборов </w:t>
      </w:r>
      <w:r w:rsidR="00571DFA">
        <w:rPr>
          <w:rFonts w:cs="Calibri"/>
          <w:sz w:val="28"/>
          <w:szCs w:val="28"/>
        </w:rPr>
        <w:t xml:space="preserve">Главы Беловского района Курской области и </w:t>
      </w:r>
      <w:r w:rsidRPr="006A08FF">
        <w:rPr>
          <w:sz w:val="28"/>
          <w:szCs w:val="28"/>
        </w:rPr>
        <w:t xml:space="preserve">депутатов Представительного Собрания </w:t>
      </w:r>
      <w:r w:rsidR="00571DFA">
        <w:rPr>
          <w:rFonts w:cs="Calibri"/>
          <w:sz w:val="28"/>
          <w:szCs w:val="28"/>
        </w:rPr>
        <w:t>Беловского</w:t>
      </w:r>
      <w:r w:rsidRPr="006A08FF">
        <w:rPr>
          <w:sz w:val="28"/>
          <w:szCs w:val="28"/>
        </w:rPr>
        <w:t xml:space="preserve"> района Курской области пятого </w:t>
      </w:r>
      <w:r>
        <w:rPr>
          <w:sz w:val="28"/>
          <w:szCs w:val="28"/>
        </w:rPr>
        <w:t xml:space="preserve">созыва </w:t>
      </w:r>
      <w:r w:rsidRPr="006A08FF">
        <w:rPr>
          <w:sz w:val="28"/>
          <w:szCs w:val="28"/>
        </w:rPr>
        <w:t xml:space="preserve">в единый день голосования </w:t>
      </w:r>
      <w:r>
        <w:rPr>
          <w:sz w:val="28"/>
          <w:szCs w:val="28"/>
        </w:rPr>
        <w:t>8 сентября 2024</w:t>
      </w:r>
      <w:r w:rsidRPr="006A08FF">
        <w:rPr>
          <w:sz w:val="28"/>
          <w:szCs w:val="28"/>
        </w:rPr>
        <w:t xml:space="preserve"> года</w:t>
      </w:r>
      <w:r>
        <w:rPr>
          <w:rFonts w:cs="Calibri"/>
          <w:sz w:val="28"/>
          <w:szCs w:val="28"/>
        </w:rPr>
        <w:t xml:space="preserve"> </w:t>
      </w:r>
      <w:r w:rsidRPr="00577974">
        <w:rPr>
          <w:rFonts w:cs="Calibri"/>
          <w:sz w:val="28"/>
          <w:szCs w:val="28"/>
        </w:rPr>
        <w:t>(далее – Рабочая группа), с документами, представляемыми кандидатами, выдвинутыми избирательными объединениями</w:t>
      </w:r>
      <w:r>
        <w:rPr>
          <w:rFonts w:cs="Calibri"/>
          <w:sz w:val="28"/>
          <w:szCs w:val="28"/>
        </w:rPr>
        <w:t>,</w:t>
      </w:r>
      <w:r w:rsidRPr="00577974">
        <w:rPr>
          <w:rFonts w:cs="Calibri"/>
          <w:sz w:val="28"/>
          <w:szCs w:val="28"/>
        </w:rPr>
        <w:t xml:space="preserve"> кандидатами, выдвинутыми в порядке самовыдвижения, в соответствии со статьями 33, 34, и 39</w:t>
      </w:r>
      <w:proofErr w:type="gramEnd"/>
      <w:r w:rsidRPr="00577974">
        <w:rPr>
          <w:rFonts w:cs="Calibri"/>
          <w:sz w:val="28"/>
          <w:szCs w:val="28"/>
        </w:rPr>
        <w:t xml:space="preserve"> Закона Курской области «Кодекс Курской области о выборах и референдумах» (далее – Закон Курской области).</w:t>
      </w:r>
    </w:p>
    <w:p w:rsidR="008855ED" w:rsidRDefault="000A0B15" w:rsidP="000E30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Рабочая группа в своей деятельности руководствуется положениями  Федерального закона «Об основных гарантиях избирательных прав и права на участие в референдум</w:t>
      </w:r>
      <w:r w:rsidR="001D7C64">
        <w:rPr>
          <w:sz w:val="28"/>
          <w:szCs w:val="28"/>
        </w:rPr>
        <w:t>е граждан Российской Федерации»,</w:t>
      </w:r>
      <w:r>
        <w:rPr>
          <w:sz w:val="28"/>
          <w:szCs w:val="28"/>
        </w:rPr>
        <w:t xml:space="preserve"> иных  федеральных законов, Закона Курской области «Кодекс Курской области о выборах и референдумах», иных законов Курской </w:t>
      </w:r>
      <w:r>
        <w:rPr>
          <w:sz w:val="28"/>
          <w:szCs w:val="28"/>
        </w:rPr>
        <w:lastRenderedPageBreak/>
        <w:t xml:space="preserve">области, нормативными правовыми актами Центральной избирательной комиссии Российской Федерации, решениями </w:t>
      </w:r>
      <w:r>
        <w:rPr>
          <w:caps/>
          <w:sz w:val="28"/>
          <w:szCs w:val="28"/>
        </w:rPr>
        <w:t>и</w:t>
      </w:r>
      <w:r>
        <w:rPr>
          <w:sz w:val="28"/>
          <w:szCs w:val="28"/>
        </w:rPr>
        <w:t>збирательной комиссии Курской области, Положением об обеспечении безопасности информации Государственной автоматизированной</w:t>
      </w:r>
      <w:proofErr w:type="gramEnd"/>
      <w:r>
        <w:rPr>
          <w:sz w:val="28"/>
          <w:szCs w:val="28"/>
        </w:rPr>
        <w:t xml:space="preserve"> системы Российской Федерации «Выборы» регионального фрагмента Курской области, </w:t>
      </w:r>
      <w:r w:rsidR="004D0D46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</w:t>
      </w:r>
    </w:p>
    <w:p w:rsidR="008855ED" w:rsidRDefault="000A0B15" w:rsidP="000E30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(ГАС «Выборы»).</w:t>
      </w:r>
    </w:p>
    <w:p w:rsidR="00DB63BF" w:rsidRDefault="000A0B15" w:rsidP="000E3092">
      <w:pPr>
        <w:pStyle w:val="14-1"/>
        <w:spacing w:line="276" w:lineRule="auto"/>
        <w:ind w:firstLine="567"/>
        <w:rPr>
          <w:rFonts w:cs="Calibri"/>
          <w:spacing w:val="-2"/>
          <w:szCs w:val="28"/>
        </w:rPr>
      </w:pPr>
      <w:r>
        <w:t>1.4. </w:t>
      </w:r>
      <w:proofErr w:type="gramStart"/>
      <w:r w:rsidR="00DB63BF" w:rsidRPr="00AE09C2">
        <w:rPr>
          <w:rFonts w:cs="Calibri"/>
          <w:spacing w:val="-2"/>
          <w:szCs w:val="28"/>
        </w:rPr>
        <w:t xml:space="preserve">Члены Рабочей группы и привлеченные специалисты, использующие в своей деятельности </w:t>
      </w:r>
      <w:r w:rsidR="00DB63BF">
        <w:rPr>
          <w:rFonts w:cs="Calibri"/>
          <w:spacing w:val="-2"/>
          <w:szCs w:val="28"/>
        </w:rPr>
        <w:t xml:space="preserve">информационные ресурсы </w:t>
      </w:r>
      <w:r w:rsidR="00DB63BF" w:rsidRPr="008D27CD">
        <w:rPr>
          <w:rFonts w:cs="Calibri"/>
          <w:szCs w:val="28"/>
        </w:rPr>
        <w:t>Государственной автоматизированной систем</w:t>
      </w:r>
      <w:r w:rsidR="00DB63BF">
        <w:rPr>
          <w:rFonts w:cs="Calibri"/>
          <w:szCs w:val="28"/>
        </w:rPr>
        <w:t>ы</w:t>
      </w:r>
      <w:r w:rsidR="00DB63BF" w:rsidRPr="008D27CD">
        <w:rPr>
          <w:rFonts w:cs="Calibri"/>
          <w:szCs w:val="28"/>
        </w:rPr>
        <w:t xml:space="preserve"> Российской Федерации</w:t>
      </w:r>
      <w:r w:rsidR="00DB63BF" w:rsidRPr="00AE09C2">
        <w:rPr>
          <w:rFonts w:cs="Calibri"/>
          <w:spacing w:val="-2"/>
          <w:szCs w:val="28"/>
        </w:rPr>
        <w:t xml:space="preserve"> «Выборы» и </w:t>
      </w:r>
      <w:r w:rsidR="00DB63BF">
        <w:rPr>
          <w:rFonts w:cs="Calibri"/>
          <w:spacing w:val="-2"/>
          <w:szCs w:val="28"/>
        </w:rPr>
        <w:t xml:space="preserve">взаимодействующие с системным </w:t>
      </w:r>
      <w:r w:rsidR="00DB63BF" w:rsidRPr="00AE09C2">
        <w:rPr>
          <w:rFonts w:cs="Calibri"/>
          <w:spacing w:val="-2"/>
          <w:szCs w:val="28"/>
        </w:rPr>
        <w:t xml:space="preserve">администратором </w:t>
      </w:r>
      <w:r w:rsidR="00DB63BF">
        <w:rPr>
          <w:rFonts w:cs="Calibri"/>
          <w:spacing w:val="-2"/>
          <w:szCs w:val="28"/>
        </w:rPr>
        <w:t>территориальной избирательной комиссии</w:t>
      </w:r>
      <w:r w:rsidR="00DB63BF" w:rsidRPr="00AE09C2">
        <w:rPr>
          <w:rFonts w:cs="Calibri"/>
          <w:spacing w:val="-2"/>
          <w:szCs w:val="28"/>
        </w:rPr>
        <w:t xml:space="preserve">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</w:t>
      </w:r>
      <w:r w:rsidR="00DB63BF">
        <w:rPr>
          <w:rFonts w:cs="Calibri"/>
          <w:spacing w:val="-2"/>
          <w:szCs w:val="28"/>
        </w:rPr>
        <w:t xml:space="preserve">использования </w:t>
      </w:r>
      <w:r w:rsidR="00DB63BF" w:rsidRPr="00AE09C2">
        <w:rPr>
          <w:rFonts w:cs="Calibri"/>
          <w:spacing w:val="-2"/>
          <w:szCs w:val="28"/>
        </w:rPr>
        <w:t>Государственной автоматизированной систем</w:t>
      </w:r>
      <w:r w:rsidR="00DB63BF">
        <w:rPr>
          <w:rFonts w:cs="Calibri"/>
          <w:spacing w:val="-2"/>
          <w:szCs w:val="28"/>
        </w:rPr>
        <w:t>ы</w:t>
      </w:r>
      <w:r w:rsidR="00DB63BF" w:rsidRPr="00AE09C2">
        <w:rPr>
          <w:rFonts w:cs="Calibri"/>
          <w:spacing w:val="-2"/>
          <w:szCs w:val="28"/>
        </w:rPr>
        <w:t xml:space="preserve"> Российской Федерации «Выборы»</w:t>
      </w:r>
      <w:r w:rsidR="00DB63BF">
        <w:rPr>
          <w:rFonts w:cs="Calibri"/>
          <w:spacing w:val="-2"/>
          <w:szCs w:val="28"/>
        </w:rPr>
        <w:t>, и требования</w:t>
      </w:r>
      <w:proofErr w:type="gramEnd"/>
      <w:r w:rsidR="00DB63BF">
        <w:rPr>
          <w:rFonts w:cs="Calibri"/>
          <w:spacing w:val="-2"/>
          <w:szCs w:val="28"/>
        </w:rPr>
        <w:t xml:space="preserve"> по обработке </w:t>
      </w:r>
      <w:r w:rsidR="00DB63BF" w:rsidRPr="00AE09C2">
        <w:rPr>
          <w:rFonts w:cs="Calibri"/>
          <w:spacing w:val="-2"/>
          <w:szCs w:val="28"/>
        </w:rPr>
        <w:t>персональны</w:t>
      </w:r>
      <w:r w:rsidR="00DB63BF">
        <w:rPr>
          <w:rFonts w:cs="Calibri"/>
          <w:spacing w:val="-2"/>
          <w:szCs w:val="28"/>
        </w:rPr>
        <w:t>х</w:t>
      </w:r>
      <w:r w:rsidR="00DB63BF" w:rsidRPr="00AE09C2">
        <w:rPr>
          <w:rFonts w:cs="Calibri"/>
          <w:spacing w:val="-2"/>
          <w:szCs w:val="28"/>
        </w:rPr>
        <w:t xml:space="preserve"> (конфиденциальны</w:t>
      </w:r>
      <w:r w:rsidR="00DB63BF">
        <w:rPr>
          <w:rFonts w:cs="Calibri"/>
          <w:spacing w:val="-2"/>
          <w:szCs w:val="28"/>
        </w:rPr>
        <w:t>х</w:t>
      </w:r>
      <w:r w:rsidR="00DB63BF" w:rsidRPr="00AE09C2">
        <w:rPr>
          <w:rFonts w:cs="Calibri"/>
          <w:spacing w:val="-2"/>
          <w:szCs w:val="28"/>
        </w:rPr>
        <w:t>) данны</w:t>
      </w:r>
      <w:r w:rsidR="00DB63BF">
        <w:rPr>
          <w:rFonts w:cs="Calibri"/>
          <w:spacing w:val="-2"/>
          <w:szCs w:val="28"/>
        </w:rPr>
        <w:t>х</w:t>
      </w:r>
      <w:r w:rsidR="00DB63BF" w:rsidRPr="00AE09C2">
        <w:rPr>
          <w:rFonts w:cs="Calibri"/>
          <w:spacing w:val="-2"/>
          <w:szCs w:val="28"/>
        </w:rPr>
        <w:t xml:space="preserve"> об избирателях, кандидатах, иных участниках избирательного процесса.</w:t>
      </w:r>
    </w:p>
    <w:p w:rsidR="00C85BC4" w:rsidRDefault="00DB63BF" w:rsidP="000E3092">
      <w:pPr>
        <w:pStyle w:val="14-1"/>
        <w:spacing w:line="276" w:lineRule="auto"/>
        <w:ind w:firstLine="567"/>
      </w:pPr>
      <w:r>
        <w:rPr>
          <w:rFonts w:cs="Calibri"/>
          <w:spacing w:val="-2"/>
          <w:szCs w:val="28"/>
        </w:rPr>
        <w:t xml:space="preserve">1.5. </w:t>
      </w:r>
      <w:r w:rsidR="000A0B15">
        <w:t>Рабочая группа организует работу по приему и проверке документов,</w:t>
      </w:r>
      <w:r>
        <w:t xml:space="preserve"> представляемых кандидатом, выдвинутым избирательным объединением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  <w:r w:rsidR="000A0B15">
        <w:t xml:space="preserve"> </w:t>
      </w:r>
    </w:p>
    <w:p w:rsidR="008855ED" w:rsidRDefault="00DB63BF" w:rsidP="000E3092">
      <w:pPr>
        <w:pStyle w:val="14-1"/>
        <w:spacing w:line="276" w:lineRule="auto"/>
        <w:ind w:firstLine="567"/>
      </w:pPr>
      <w:r>
        <w:t xml:space="preserve">1.6. </w:t>
      </w:r>
      <w:r w:rsidR="000A0B15">
        <w:t xml:space="preserve">По результатам работы Рабочей группы и на основании проверки представленных документов </w:t>
      </w:r>
      <w:r w:rsidR="00231CC9">
        <w:t xml:space="preserve">решения </w:t>
      </w:r>
      <w:r w:rsidR="000A0B15">
        <w:t>готовятся и вносятся на рассмотрение территориальной</w:t>
      </w:r>
      <w:r w:rsidR="00571DFA">
        <w:t xml:space="preserve"> </w:t>
      </w:r>
      <w:r w:rsidR="000A0B15">
        <w:t>из</w:t>
      </w:r>
      <w:r w:rsidR="00571DFA">
        <w:t>бирательной комиссии Беловского</w:t>
      </w:r>
      <w:r w:rsidR="000A0B15">
        <w:t xml:space="preserve"> района</w:t>
      </w:r>
      <w:r w:rsidR="00405C04">
        <w:t xml:space="preserve"> (далее – Комиссия)</w:t>
      </w:r>
      <w:r w:rsidR="00231CC9">
        <w:t>.</w:t>
      </w:r>
      <w:r w:rsidR="000A0B15">
        <w:t xml:space="preserve"> </w:t>
      </w:r>
    </w:p>
    <w:p w:rsidR="008855ED" w:rsidRDefault="008855ED" w:rsidP="000E3092">
      <w:pPr>
        <w:spacing w:line="276" w:lineRule="auto"/>
        <w:jc w:val="center"/>
        <w:rPr>
          <w:b/>
          <w:sz w:val="28"/>
        </w:rPr>
      </w:pPr>
    </w:p>
    <w:p w:rsidR="008855ED" w:rsidRPr="00C85BC4" w:rsidRDefault="000A0B15" w:rsidP="000E3092">
      <w:pPr>
        <w:pStyle w:val="aa"/>
        <w:numPr>
          <w:ilvl w:val="0"/>
          <w:numId w:val="8"/>
        </w:numPr>
        <w:spacing w:line="276" w:lineRule="auto"/>
        <w:jc w:val="center"/>
        <w:rPr>
          <w:b/>
          <w:sz w:val="28"/>
        </w:rPr>
      </w:pPr>
      <w:r w:rsidRPr="00C85BC4">
        <w:rPr>
          <w:b/>
          <w:sz w:val="28"/>
        </w:rPr>
        <w:t>Задачи и полномочия Рабочей группы</w:t>
      </w:r>
    </w:p>
    <w:p w:rsidR="00C85BC4" w:rsidRPr="00C85BC4" w:rsidRDefault="00C85BC4" w:rsidP="000E3092">
      <w:pPr>
        <w:pStyle w:val="aa"/>
        <w:spacing w:line="276" w:lineRule="auto"/>
        <w:ind w:left="495"/>
        <w:rPr>
          <w:b/>
          <w:sz w:val="28"/>
        </w:rPr>
      </w:pPr>
    </w:p>
    <w:p w:rsidR="008855ED" w:rsidRDefault="000A0B15" w:rsidP="000E3092">
      <w:pPr>
        <w:pStyle w:val="14-1"/>
        <w:spacing w:line="276" w:lineRule="auto"/>
        <w:ind w:firstLine="567"/>
      </w:pPr>
      <w:r>
        <w:t>2.1. </w:t>
      </w:r>
      <w:proofErr w:type="gramStart"/>
      <w:r>
        <w:t>Задачами Рабочей группы являются</w:t>
      </w:r>
      <w:r w:rsidR="00611510">
        <w:t>: прием документов, представляемы</w:t>
      </w:r>
      <w:r>
        <w:t>х кандидатами</w:t>
      </w:r>
      <w:r w:rsidR="00611510">
        <w:t>, уполномоченными представителями избирательных объединений,</w:t>
      </w:r>
      <w:r>
        <w:t xml:space="preserve"> проверка их соответствия требованиям Федерального закона «</w:t>
      </w:r>
      <w:r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t xml:space="preserve">», и Закона </w:t>
      </w:r>
      <w:r>
        <w:lastRenderedPageBreak/>
        <w:t>Курской области «Кодекс Курской области о выборах и референдумах»,</w:t>
      </w:r>
      <w:r w:rsidR="00611510">
        <w:t xml:space="preserve"> проверка соблюдения порядка выдвижения,</w:t>
      </w:r>
      <w:r>
        <w:t xml:space="preserve"> подготовка проектов соответствующих решений </w:t>
      </w:r>
      <w:r w:rsidR="00405C04">
        <w:t>Комиссии</w:t>
      </w:r>
      <w:r>
        <w:t>.</w:t>
      </w:r>
      <w:proofErr w:type="gramEnd"/>
    </w:p>
    <w:p w:rsidR="008855ED" w:rsidRDefault="00611510" w:rsidP="000E3092">
      <w:pPr>
        <w:pStyle w:val="14-1"/>
        <w:spacing w:line="276" w:lineRule="auto"/>
        <w:ind w:firstLine="567"/>
      </w:pPr>
      <w:r>
        <w:t xml:space="preserve">2.2. </w:t>
      </w:r>
      <w:r w:rsidR="000A0B15">
        <w:t xml:space="preserve">Для реализации этих задач Рабочая группа: </w:t>
      </w:r>
    </w:p>
    <w:p w:rsidR="008855ED" w:rsidRDefault="00611510" w:rsidP="000E3092">
      <w:pPr>
        <w:pStyle w:val="14-1"/>
        <w:spacing w:line="276" w:lineRule="auto"/>
        <w:ind w:firstLine="567"/>
      </w:pPr>
      <w:r>
        <w:t xml:space="preserve">- </w:t>
      </w:r>
      <w:r w:rsidR="000A0B15">
        <w:t xml:space="preserve">принимает документы, </w:t>
      </w:r>
      <w:r w:rsidRPr="00D97D33">
        <w:rPr>
          <w:rFonts w:cs="Calibri"/>
          <w:szCs w:val="28"/>
        </w:rPr>
        <w:t xml:space="preserve">представляемые кандидатом </w:t>
      </w:r>
      <w:r w:rsidRPr="00D97D33">
        <w:rPr>
          <w:szCs w:val="28"/>
        </w:rPr>
        <w:t>для уведомления о выдвижении</w:t>
      </w:r>
      <w:r>
        <w:rPr>
          <w:szCs w:val="28"/>
        </w:rPr>
        <w:t xml:space="preserve"> (самовыдвижении)</w:t>
      </w:r>
      <w:r w:rsidRPr="00D97D33">
        <w:rPr>
          <w:szCs w:val="28"/>
        </w:rPr>
        <w:t xml:space="preserve"> кандидата</w:t>
      </w:r>
      <w:r>
        <w:rPr>
          <w:szCs w:val="28"/>
        </w:rPr>
        <w:t>.</w:t>
      </w:r>
      <w:r w:rsidRPr="00D97D33">
        <w:rPr>
          <w:szCs w:val="28"/>
        </w:rPr>
        <w:t xml:space="preserve"> </w:t>
      </w:r>
      <w:r w:rsidRPr="00D97D33">
        <w:rPr>
          <w:rFonts w:cs="Calibri"/>
          <w:szCs w:val="28"/>
        </w:rPr>
        <w:t xml:space="preserve">Указанные документы представляются лично </w:t>
      </w:r>
      <w:r>
        <w:rPr>
          <w:rFonts w:cs="Calibri"/>
          <w:szCs w:val="28"/>
        </w:rPr>
        <w:t xml:space="preserve">кандидатом </w:t>
      </w:r>
      <w:r w:rsidRPr="00D97D33">
        <w:rPr>
          <w:rFonts w:cs="Calibri"/>
          <w:szCs w:val="28"/>
        </w:rPr>
        <w:t>либо</w:t>
      </w:r>
      <w:r>
        <w:rPr>
          <w:rFonts w:cs="Calibri"/>
          <w:szCs w:val="28"/>
        </w:rPr>
        <w:t xml:space="preserve"> по просьбе кандидата</w:t>
      </w:r>
      <w:r w:rsidRPr="00D97D33">
        <w:rPr>
          <w:rFonts w:cs="Calibri"/>
          <w:szCs w:val="28"/>
        </w:rPr>
        <w:t xml:space="preserve"> иным лицом в случае</w:t>
      </w:r>
      <w:r>
        <w:rPr>
          <w:rFonts w:cs="Calibri"/>
          <w:szCs w:val="28"/>
        </w:rPr>
        <w:t>,</w:t>
      </w:r>
      <w:r w:rsidRPr="00D97D33">
        <w:rPr>
          <w:rFonts w:cs="Calibri"/>
          <w:szCs w:val="28"/>
        </w:rPr>
        <w:t xml:space="preserve"> если кандидат болен или содержится в месте содержания под стражей подозреваемых и </w:t>
      </w:r>
      <w:r>
        <w:rPr>
          <w:rFonts w:cs="Calibri"/>
          <w:szCs w:val="28"/>
        </w:rPr>
        <w:t xml:space="preserve">обвиняемых. </w:t>
      </w:r>
      <w:proofErr w:type="gramStart"/>
      <w:r>
        <w:rPr>
          <w:rFonts w:cs="Calibri"/>
          <w:szCs w:val="28"/>
        </w:rPr>
        <w:t>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представляется нотариально удостоверенная копия паспорта кандидата или документа, заменяющего паспорт гражданина.</w:t>
      </w:r>
      <w:proofErr w:type="gramEnd"/>
      <w:r>
        <w:rPr>
          <w:rFonts w:cs="Calibri"/>
          <w:szCs w:val="28"/>
        </w:rPr>
        <w:t xml:space="preserve">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</w:t>
      </w:r>
      <w:r w:rsidR="000A0B15">
        <w:t xml:space="preserve">; </w:t>
      </w:r>
    </w:p>
    <w:p w:rsidR="0082139A" w:rsidRDefault="00611510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t xml:space="preserve">- </w:t>
      </w:r>
      <w:r w:rsidR="0082139A">
        <w:rPr>
          <w:rFonts w:cs="Calibri"/>
          <w:sz w:val="28"/>
          <w:szCs w:val="28"/>
        </w:rPr>
        <w:t>п</w:t>
      </w:r>
      <w:r w:rsidR="0082139A" w:rsidRPr="002B1F70">
        <w:rPr>
          <w:rFonts w:cs="Calibri"/>
          <w:sz w:val="28"/>
          <w:szCs w:val="28"/>
        </w:rPr>
        <w:t>роверяет наличие документов, представленных на бумажном носителе и в машиночитаемом виде в соответств</w:t>
      </w:r>
      <w:r w:rsidR="0082139A">
        <w:rPr>
          <w:rFonts w:cs="Calibri"/>
          <w:sz w:val="28"/>
          <w:szCs w:val="28"/>
        </w:rPr>
        <w:t xml:space="preserve">ии с требованиями статей 33, 34 и 39 </w:t>
      </w:r>
      <w:r w:rsidR="0082139A" w:rsidRPr="00876566">
        <w:rPr>
          <w:rFonts w:cs="Calibri"/>
          <w:sz w:val="28"/>
          <w:szCs w:val="28"/>
        </w:rPr>
        <w:t>Закона</w:t>
      </w:r>
      <w:r w:rsidR="0082139A">
        <w:rPr>
          <w:rFonts w:cs="Calibri"/>
          <w:sz w:val="28"/>
          <w:szCs w:val="28"/>
        </w:rPr>
        <w:t xml:space="preserve"> Курской области;</w:t>
      </w:r>
    </w:p>
    <w:p w:rsidR="0082139A" w:rsidRPr="002B1F70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</w:t>
      </w:r>
      <w:r w:rsidRPr="002B1F70">
        <w:rPr>
          <w:rFonts w:cs="Calibri"/>
          <w:sz w:val="28"/>
          <w:szCs w:val="28"/>
        </w:rPr>
        <w:t xml:space="preserve">роверяет соблюдение требований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76566">
        <w:rPr>
          <w:rFonts w:cs="Calibri"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при само</w:t>
      </w:r>
      <w:r w:rsidRPr="002B1F70">
        <w:rPr>
          <w:sz w:val="28"/>
          <w:szCs w:val="28"/>
        </w:rPr>
        <w:t>выдвижении кандидата</w:t>
      </w:r>
      <w:r>
        <w:rPr>
          <w:sz w:val="28"/>
          <w:szCs w:val="28"/>
        </w:rPr>
        <w:t xml:space="preserve"> и представлении кандидатом, выдвинутым избирательным объединением </w:t>
      </w:r>
      <w:r w:rsidRPr="002B1F70">
        <w:rPr>
          <w:rFonts w:cs="Calibri"/>
          <w:sz w:val="28"/>
          <w:szCs w:val="28"/>
        </w:rPr>
        <w:t>документов в Комиссию, а также достоверность сведений о кандидатах</w:t>
      </w:r>
      <w:r>
        <w:rPr>
          <w:rFonts w:cs="Calibri"/>
          <w:sz w:val="28"/>
          <w:szCs w:val="28"/>
        </w:rPr>
        <w:t>;</w:t>
      </w:r>
    </w:p>
    <w:p w:rsidR="0082139A" w:rsidRPr="00961DD2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- п</w:t>
      </w:r>
      <w:r w:rsidRPr="002B1F70">
        <w:rPr>
          <w:rFonts w:cs="Calibri"/>
          <w:sz w:val="28"/>
          <w:szCs w:val="28"/>
        </w:rPr>
        <w:t>ринимает от кандидата</w:t>
      </w:r>
      <w:r>
        <w:rPr>
          <w:rFonts w:cs="Calibri"/>
          <w:sz w:val="28"/>
          <w:szCs w:val="28"/>
        </w:rPr>
        <w:t xml:space="preserve"> (иного уполномоченного лица)</w:t>
      </w:r>
      <w:r w:rsidRPr="002B1F70">
        <w:rPr>
          <w:rFonts w:cs="Calibri"/>
          <w:sz w:val="28"/>
          <w:szCs w:val="28"/>
        </w:rPr>
        <w:t xml:space="preserve"> </w:t>
      </w:r>
      <w:r w:rsidRPr="00BE74B2">
        <w:rPr>
          <w:rFonts w:cs="Calibri"/>
          <w:sz w:val="28"/>
          <w:szCs w:val="28"/>
        </w:rPr>
        <w:t xml:space="preserve">подписные листы с подписями избирателей, собранными в поддержку </w:t>
      </w:r>
      <w:r w:rsidRPr="00BC7B64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 xml:space="preserve">(самовыдвижения) </w:t>
      </w:r>
      <w:r w:rsidRPr="00BC7B64">
        <w:rPr>
          <w:sz w:val="28"/>
          <w:szCs w:val="28"/>
        </w:rPr>
        <w:t>кандидата</w:t>
      </w:r>
      <w:r>
        <w:rPr>
          <w:sz w:val="28"/>
          <w:szCs w:val="28"/>
        </w:rPr>
        <w:t>,</w:t>
      </w:r>
      <w:r w:rsidRPr="00BC7B64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лиц, осуществлявших сбор подписей избирателей, и иные документы, представляемые для регистрации кандидата, и</w:t>
      </w:r>
      <w:r w:rsidRPr="00961DD2">
        <w:rPr>
          <w:sz w:val="28"/>
          <w:szCs w:val="28"/>
        </w:rPr>
        <w:t xml:space="preserve">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</w:t>
      </w:r>
      <w:r w:rsidRPr="00961DD2">
        <w:rPr>
          <w:sz w:val="28"/>
          <w:szCs w:val="28"/>
        </w:rPr>
        <w:lastRenderedPageBreak/>
        <w:t>избирателей</w:t>
      </w:r>
      <w:r>
        <w:rPr>
          <w:sz w:val="28"/>
          <w:szCs w:val="28"/>
        </w:rPr>
        <w:t>;</w:t>
      </w:r>
      <w:proofErr w:type="gramEnd"/>
    </w:p>
    <w:p w:rsidR="0082139A" w:rsidRPr="00BE74B2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</w:t>
      </w:r>
      <w:r w:rsidRPr="00BE74B2">
        <w:rPr>
          <w:rFonts w:cs="Calibri"/>
          <w:sz w:val="28"/>
          <w:szCs w:val="28"/>
        </w:rPr>
        <w:t xml:space="preserve">роверяет соблюдение требований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76566">
        <w:rPr>
          <w:rFonts w:cs="Calibri"/>
          <w:sz w:val="28"/>
          <w:szCs w:val="28"/>
        </w:rPr>
        <w:t xml:space="preserve"> </w:t>
      </w:r>
      <w:r w:rsidRPr="00BE74B2">
        <w:rPr>
          <w:rFonts w:cs="Calibri"/>
          <w:sz w:val="28"/>
          <w:szCs w:val="28"/>
        </w:rPr>
        <w:t>к сбору подписей избирателей и оформлению подписных листов, достоверность сведений об избирателях</w:t>
      </w:r>
      <w:r>
        <w:rPr>
          <w:rFonts w:cs="Calibri"/>
          <w:sz w:val="28"/>
          <w:szCs w:val="28"/>
        </w:rPr>
        <w:t xml:space="preserve">, внесших в них свои подписи, а также достоверность этих подписей, </w:t>
      </w:r>
      <w:r w:rsidRPr="00BE74B2">
        <w:rPr>
          <w:rFonts w:cs="Calibri"/>
          <w:sz w:val="28"/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rFonts w:cs="Calibri"/>
          <w:sz w:val="28"/>
          <w:szCs w:val="28"/>
        </w:rPr>
        <w:t>;</w:t>
      </w:r>
    </w:p>
    <w:p w:rsidR="0082139A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</w:t>
      </w:r>
      <w:r w:rsidRPr="008D27CD">
        <w:rPr>
          <w:rFonts w:cs="Calibri"/>
          <w:sz w:val="28"/>
          <w:szCs w:val="28"/>
        </w:rPr>
        <w:t xml:space="preserve">ередает кандидату 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;</w:t>
      </w:r>
    </w:p>
    <w:p w:rsidR="0082139A" w:rsidRPr="00505DA6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г</w:t>
      </w:r>
      <w:r w:rsidRPr="002B1F70">
        <w:rPr>
          <w:rFonts w:cs="Calibri"/>
          <w:sz w:val="28"/>
          <w:szCs w:val="28"/>
        </w:rPr>
        <w:t xml:space="preserve">отовит </w:t>
      </w:r>
      <w:r>
        <w:rPr>
          <w:rFonts w:cs="Calibri"/>
          <w:sz w:val="28"/>
          <w:szCs w:val="28"/>
        </w:rPr>
        <w:t xml:space="preserve">на заседание Комиссии </w:t>
      </w:r>
      <w:r w:rsidRPr="002B1F70">
        <w:rPr>
          <w:rFonts w:cs="Calibri"/>
          <w:sz w:val="28"/>
          <w:szCs w:val="28"/>
        </w:rPr>
        <w:t>документы для извещения кандидата о выявлении неполноты сведений о кандидате, отсутстви</w:t>
      </w:r>
      <w:r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каких-либо документов, предусмотренных </w:t>
      </w:r>
      <w:r w:rsidRPr="00876566">
        <w:rPr>
          <w:rFonts w:cs="Calibri"/>
          <w:sz w:val="28"/>
          <w:szCs w:val="28"/>
        </w:rPr>
        <w:t>Закон</w:t>
      </w:r>
      <w:r>
        <w:rPr>
          <w:rFonts w:cs="Calibri"/>
          <w:sz w:val="28"/>
          <w:szCs w:val="28"/>
        </w:rPr>
        <w:t>ом Курской области</w:t>
      </w:r>
      <w:r w:rsidRPr="002B1F70">
        <w:rPr>
          <w:rFonts w:cs="Calibri"/>
          <w:sz w:val="28"/>
          <w:szCs w:val="28"/>
        </w:rPr>
        <w:t>, или несоблюдени</w:t>
      </w:r>
      <w:r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требований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76566">
        <w:rPr>
          <w:rFonts w:cs="Calibri"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к оформлению документов, представленных в Комиссию</w:t>
      </w:r>
      <w:r>
        <w:rPr>
          <w:rFonts w:cs="Calibri"/>
          <w:sz w:val="28"/>
          <w:szCs w:val="28"/>
        </w:rPr>
        <w:t>;</w:t>
      </w:r>
    </w:p>
    <w:p w:rsidR="0082139A" w:rsidRPr="008D27CD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</w:t>
      </w:r>
      <w:r w:rsidRPr="008D27CD">
        <w:rPr>
          <w:rFonts w:cs="Calibri"/>
          <w:sz w:val="28"/>
          <w:szCs w:val="28"/>
        </w:rPr>
        <w:t xml:space="preserve">ередает кандидату в случае наступления оснований, предусмотренных частью </w:t>
      </w:r>
      <w:r>
        <w:rPr>
          <w:rFonts w:cs="Calibri"/>
          <w:sz w:val="28"/>
          <w:szCs w:val="28"/>
        </w:rPr>
        <w:t>12</w:t>
      </w:r>
      <w:r w:rsidRPr="008D27CD">
        <w:rPr>
          <w:rFonts w:cs="Calibri"/>
          <w:sz w:val="28"/>
          <w:szCs w:val="28"/>
        </w:rPr>
        <w:t xml:space="preserve"> статьи </w:t>
      </w:r>
      <w:r>
        <w:rPr>
          <w:rFonts w:cs="Calibri"/>
          <w:sz w:val="28"/>
          <w:szCs w:val="28"/>
        </w:rPr>
        <w:t>39</w:t>
      </w:r>
      <w:r w:rsidRPr="008D27CD">
        <w:rPr>
          <w:rFonts w:cs="Calibri"/>
          <w:sz w:val="28"/>
          <w:szCs w:val="28"/>
        </w:rPr>
        <w:t xml:space="preserve">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D27CD">
        <w:rPr>
          <w:rFonts w:cs="Calibri"/>
          <w:sz w:val="28"/>
          <w:szCs w:val="28"/>
        </w:rPr>
        <w:t xml:space="preserve">, 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 w:val="28"/>
          <w:szCs w:val="28"/>
        </w:rPr>
        <w:t>;</w:t>
      </w:r>
    </w:p>
    <w:p w:rsidR="0082139A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</w:t>
      </w:r>
      <w:r w:rsidRPr="00961DD2">
        <w:rPr>
          <w:rFonts w:cs="Calibri"/>
          <w:sz w:val="28"/>
          <w:szCs w:val="28"/>
        </w:rPr>
        <w:t>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Pr="008D27CD">
        <w:rPr>
          <w:rFonts w:cs="Calibri"/>
          <w:sz w:val="28"/>
          <w:szCs w:val="28"/>
        </w:rPr>
        <w:t>отовит проекты обращений в соответствующие органы с представлениями о проведении проверки достоверности сведений, представленных кандидатом</w:t>
      </w:r>
      <w:r>
        <w:rPr>
          <w:rFonts w:cs="Calibri"/>
          <w:sz w:val="28"/>
          <w:szCs w:val="28"/>
        </w:rPr>
        <w:t>;</w:t>
      </w:r>
    </w:p>
    <w:p w:rsidR="0082139A" w:rsidRPr="007B3A05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</w:t>
      </w:r>
      <w:r w:rsidRPr="00876566">
        <w:rPr>
          <w:rFonts w:cs="Calibri"/>
          <w:sz w:val="28"/>
          <w:szCs w:val="28"/>
        </w:rPr>
        <w:t>ринимает документы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необходимые для регистрации</w:t>
      </w:r>
      <w:r w:rsidRPr="007B3A05">
        <w:rPr>
          <w:rFonts w:cs="Calibri"/>
          <w:sz w:val="28"/>
          <w:szCs w:val="28"/>
        </w:rPr>
        <w:t xml:space="preserve"> доверенных лиц кандидата,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кандидата по финансовым вопросам</w:t>
      </w:r>
      <w:r>
        <w:rPr>
          <w:rFonts w:cs="Calibri"/>
          <w:sz w:val="28"/>
          <w:szCs w:val="28"/>
        </w:rPr>
        <w:t>;</w:t>
      </w:r>
    </w:p>
    <w:p w:rsidR="0082139A" w:rsidRPr="002B1F70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г</w:t>
      </w:r>
      <w:r w:rsidRPr="002B1F70">
        <w:rPr>
          <w:rFonts w:cs="Calibri"/>
          <w:sz w:val="28"/>
          <w:szCs w:val="28"/>
        </w:rPr>
        <w:t>отовит материалы, необходимые в случае обжалования решений Комиссии о регистрации либо об отказе в регистрации кандидатов</w:t>
      </w:r>
      <w:r>
        <w:rPr>
          <w:rFonts w:cs="Calibri"/>
          <w:sz w:val="28"/>
          <w:szCs w:val="28"/>
        </w:rPr>
        <w:t>;</w:t>
      </w:r>
      <w:r w:rsidRPr="002B1F7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82139A" w:rsidRPr="007B3A05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готовит документы в связи с отказом кандидата от участия в выборах, в </w:t>
      </w:r>
      <w:r w:rsidRPr="007B3A05">
        <w:rPr>
          <w:rFonts w:cs="Calibri"/>
          <w:sz w:val="28"/>
          <w:szCs w:val="28"/>
        </w:rPr>
        <w:t xml:space="preserve">связи с отзывом кандидата </w:t>
      </w:r>
      <w:r>
        <w:rPr>
          <w:rFonts w:cs="Calibri"/>
          <w:sz w:val="28"/>
          <w:szCs w:val="28"/>
        </w:rPr>
        <w:t>избирательным объединением;</w:t>
      </w:r>
    </w:p>
    <w:p w:rsidR="0082139A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</w:t>
      </w:r>
      <w:r w:rsidRPr="0065041A">
        <w:rPr>
          <w:rFonts w:cs="Calibri"/>
          <w:sz w:val="28"/>
          <w:szCs w:val="28"/>
        </w:rPr>
        <w:t>ринимает иные документы, представляемые кандидатом (иным уполномоченным лицом)</w:t>
      </w:r>
      <w:r>
        <w:rPr>
          <w:rFonts w:cs="Calibri"/>
          <w:sz w:val="28"/>
          <w:szCs w:val="28"/>
        </w:rPr>
        <w:t>;</w:t>
      </w:r>
    </w:p>
    <w:p w:rsidR="0082139A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</w:t>
      </w:r>
      <w:r w:rsidRPr="0065041A">
        <w:rPr>
          <w:rFonts w:cs="Calibri"/>
          <w:sz w:val="28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 w:val="28"/>
          <w:szCs w:val="28"/>
        </w:rPr>
        <w:t xml:space="preserve"> всех</w:t>
      </w:r>
      <w:r w:rsidRPr="0065041A">
        <w:rPr>
          <w:rFonts w:cs="Calibri"/>
          <w:sz w:val="28"/>
          <w:szCs w:val="28"/>
        </w:rPr>
        <w:t xml:space="preserve"> представленных в Комиссию документов</w:t>
      </w:r>
      <w:r>
        <w:rPr>
          <w:rFonts w:cs="Calibri"/>
          <w:sz w:val="28"/>
          <w:szCs w:val="28"/>
        </w:rPr>
        <w:t>,</w:t>
      </w:r>
      <w:r w:rsidRPr="0065041A">
        <w:rPr>
          <w:rFonts w:cs="Calibri"/>
          <w:sz w:val="28"/>
          <w:szCs w:val="28"/>
        </w:rPr>
        <w:t xml:space="preserve"> с указанием даты и времени начала и окончания приема</w:t>
      </w:r>
      <w:r>
        <w:rPr>
          <w:rFonts w:cs="Calibri"/>
          <w:sz w:val="28"/>
          <w:szCs w:val="28"/>
        </w:rPr>
        <w:t>;</w:t>
      </w:r>
    </w:p>
    <w:p w:rsidR="0082139A" w:rsidRPr="00B10F98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г</w:t>
      </w:r>
      <w:r w:rsidRPr="00B10F98">
        <w:rPr>
          <w:rFonts w:cs="Calibri"/>
          <w:sz w:val="28"/>
          <w:szCs w:val="28"/>
        </w:rPr>
        <w:t>отовит проекты решений Комиссии по направлениям деятельности Рабочей группы</w:t>
      </w:r>
      <w:r>
        <w:rPr>
          <w:rFonts w:cs="Calibri"/>
          <w:sz w:val="28"/>
          <w:szCs w:val="28"/>
        </w:rPr>
        <w:t>;</w:t>
      </w:r>
    </w:p>
    <w:p w:rsidR="0082139A" w:rsidRDefault="0082139A" w:rsidP="00821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</w:t>
      </w:r>
      <w:r w:rsidRPr="00B10F98">
        <w:rPr>
          <w:rFonts w:cs="Calibri"/>
          <w:sz w:val="28"/>
          <w:szCs w:val="28"/>
        </w:rPr>
        <w:t>существляет иные полномочия в целях реализации возложенных на Рабочую группу задач.</w:t>
      </w:r>
    </w:p>
    <w:p w:rsidR="008855ED" w:rsidRDefault="008855ED">
      <w:pPr>
        <w:jc w:val="center"/>
        <w:rPr>
          <w:b/>
          <w:sz w:val="28"/>
        </w:rPr>
      </w:pPr>
    </w:p>
    <w:p w:rsidR="004B58BB" w:rsidRPr="004B58BB" w:rsidRDefault="004B58BB" w:rsidP="004B58B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sz w:val="28"/>
          <w:szCs w:val="28"/>
        </w:rPr>
      </w:pPr>
      <w:r w:rsidRPr="004B58BB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4B58BB" w:rsidRPr="00B10F98" w:rsidRDefault="004B58BB" w:rsidP="00B35EE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Состав </w:t>
      </w:r>
      <w:r w:rsidRPr="00B10F98">
        <w:rPr>
          <w:rFonts w:cs="Calibri"/>
          <w:sz w:val="28"/>
          <w:szCs w:val="28"/>
        </w:rPr>
        <w:t xml:space="preserve">Рабочей </w:t>
      </w:r>
      <w:r>
        <w:rPr>
          <w:rFonts w:cs="Calibri"/>
          <w:sz w:val="28"/>
          <w:szCs w:val="28"/>
        </w:rPr>
        <w:t xml:space="preserve">группы </w:t>
      </w:r>
      <w:r w:rsidRPr="00B10F98">
        <w:rPr>
          <w:rFonts w:cs="Calibri"/>
          <w:sz w:val="28"/>
          <w:szCs w:val="28"/>
        </w:rPr>
        <w:t xml:space="preserve">утверждается решением Комиссии. </w:t>
      </w:r>
      <w:r w:rsidRPr="006D1482">
        <w:rPr>
          <w:rFonts w:cs="Calibri"/>
          <w:sz w:val="28"/>
          <w:szCs w:val="28"/>
        </w:rPr>
        <w:t>В состав Рабочей группы входят члены Ком</w:t>
      </w:r>
      <w:r>
        <w:rPr>
          <w:rFonts w:cs="Calibri"/>
          <w:sz w:val="28"/>
          <w:szCs w:val="28"/>
        </w:rPr>
        <w:t>иссии с правом решающего голоса</w:t>
      </w:r>
      <w:r w:rsidRPr="006D1482">
        <w:rPr>
          <w:rFonts w:cs="Calibri"/>
          <w:sz w:val="28"/>
          <w:szCs w:val="28"/>
        </w:rPr>
        <w:t>. Из состава Рабочей группы назначаются</w:t>
      </w:r>
      <w:r w:rsidRPr="00B10F98">
        <w:rPr>
          <w:rFonts w:cs="Calibri"/>
          <w:sz w:val="28"/>
          <w:szCs w:val="28"/>
        </w:rPr>
        <w:t xml:space="preserve"> руководитель Рабочей группы, </w:t>
      </w:r>
      <w:r w:rsidR="00B35EE2">
        <w:rPr>
          <w:rFonts w:cs="Calibri"/>
          <w:sz w:val="28"/>
          <w:szCs w:val="28"/>
        </w:rPr>
        <w:t>являющийся членом</w:t>
      </w:r>
      <w:r>
        <w:rPr>
          <w:rFonts w:cs="Calibri"/>
          <w:sz w:val="28"/>
          <w:szCs w:val="28"/>
        </w:rPr>
        <w:t xml:space="preserve"> Комиссии</w:t>
      </w:r>
      <w:r w:rsidRPr="00B10F98">
        <w:rPr>
          <w:rFonts w:cs="Calibri"/>
          <w:sz w:val="28"/>
          <w:szCs w:val="28"/>
        </w:rPr>
        <w:t xml:space="preserve">. </w:t>
      </w:r>
      <w:r w:rsidRPr="00876566">
        <w:rPr>
          <w:rFonts w:cs="Calibri"/>
          <w:sz w:val="28"/>
          <w:szCs w:val="28"/>
        </w:rPr>
        <w:t>В составе Рабочей группы</w:t>
      </w:r>
      <w:r w:rsidRPr="00B10F98">
        <w:rPr>
          <w:rFonts w:cs="Calibri"/>
          <w:sz w:val="28"/>
          <w:szCs w:val="28"/>
        </w:rPr>
        <w:t xml:space="preserve"> могут быть образованы подгруппы по направлениям деятельности</w:t>
      </w:r>
      <w:r>
        <w:rPr>
          <w:rFonts w:cs="Calibri"/>
          <w:i/>
          <w:sz w:val="28"/>
          <w:szCs w:val="28"/>
        </w:rPr>
        <w:t>.</w:t>
      </w:r>
    </w:p>
    <w:p w:rsidR="004B58BB" w:rsidRPr="005D1047" w:rsidRDefault="004B58BB" w:rsidP="00B35EE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t>К деятельности Рабочей группы в соответствии с</w:t>
      </w:r>
      <w:r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частью</w:t>
      </w:r>
      <w:r>
        <w:rPr>
          <w:rFonts w:cs="Calibri"/>
          <w:sz w:val="28"/>
          <w:szCs w:val="28"/>
        </w:rPr>
        <w:t xml:space="preserve"> 4 </w:t>
      </w:r>
      <w:r w:rsidRPr="005D1047">
        <w:rPr>
          <w:rFonts w:cs="Calibri"/>
          <w:sz w:val="28"/>
          <w:szCs w:val="28"/>
        </w:rPr>
        <w:t>статьи</w:t>
      </w:r>
      <w:r>
        <w:rPr>
          <w:rFonts w:cs="Calibri"/>
          <w:sz w:val="28"/>
          <w:szCs w:val="28"/>
        </w:rPr>
        <w:t xml:space="preserve"> 3</w:t>
      </w:r>
      <w:r w:rsidRPr="005D1047">
        <w:rPr>
          <w:rFonts w:cs="Calibri"/>
          <w:sz w:val="28"/>
          <w:szCs w:val="28"/>
        </w:rPr>
        <w:t xml:space="preserve">9 Закона </w:t>
      </w:r>
      <w:r>
        <w:rPr>
          <w:rFonts w:cs="Calibri"/>
          <w:sz w:val="28"/>
          <w:szCs w:val="28"/>
        </w:rPr>
        <w:t xml:space="preserve">Курской области </w:t>
      </w:r>
      <w:r w:rsidRPr="005D1047">
        <w:rPr>
          <w:rFonts w:cs="Calibri"/>
          <w:sz w:val="28"/>
          <w:szCs w:val="28"/>
        </w:rPr>
        <w:t>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:rsidR="004B58BB" w:rsidRPr="002C7F2E" w:rsidRDefault="004B58BB" w:rsidP="00B35EE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2C7F2E">
        <w:rPr>
          <w:rFonts w:cs="Calibri"/>
          <w:sz w:val="28"/>
          <w:szCs w:val="28"/>
        </w:rPr>
        <w:t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B58BB" w:rsidRDefault="004B58BB" w:rsidP="00B35EE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 w:rsidRPr="00B10F9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 w:val="28"/>
          <w:szCs w:val="28"/>
        </w:rPr>
        <w:t>.</w:t>
      </w:r>
    </w:p>
    <w:p w:rsidR="004B58BB" w:rsidRPr="00511D73" w:rsidRDefault="004B58BB" w:rsidP="00B35EE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Р</w:t>
      </w:r>
      <w:r w:rsidRPr="00B10F98">
        <w:rPr>
          <w:rFonts w:cs="Calibri"/>
          <w:sz w:val="28"/>
          <w:szCs w:val="28"/>
        </w:rPr>
        <w:t xml:space="preserve">уководитель Рабочей группы </w:t>
      </w:r>
      <w:r>
        <w:rPr>
          <w:rFonts w:cs="Calibri"/>
          <w:sz w:val="28"/>
          <w:szCs w:val="28"/>
        </w:rPr>
        <w:t>проводит з</w:t>
      </w:r>
      <w:r w:rsidRPr="00B10F98">
        <w:rPr>
          <w:rFonts w:cs="Calibri"/>
          <w:sz w:val="28"/>
          <w:szCs w:val="28"/>
        </w:rPr>
        <w:t>аседани</w:t>
      </w:r>
      <w:r>
        <w:rPr>
          <w:rFonts w:cs="Calibri"/>
          <w:sz w:val="28"/>
          <w:szCs w:val="28"/>
        </w:rPr>
        <w:t>я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абочей группы по мере необходимости. Заседание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>абочей группы является прав</w:t>
      </w:r>
      <w:r>
        <w:rPr>
          <w:rFonts w:cs="Calibri"/>
          <w:sz w:val="28"/>
          <w:szCs w:val="28"/>
        </w:rPr>
        <w:t>омочным, если на нем присутствую</w:t>
      </w:r>
      <w:r w:rsidRPr="00B10F98">
        <w:rPr>
          <w:rFonts w:cs="Calibri"/>
          <w:sz w:val="28"/>
          <w:szCs w:val="28"/>
        </w:rPr>
        <w:t>т более половины от установленного числа членов Рабочей группы</w:t>
      </w:r>
      <w:r>
        <w:rPr>
          <w:rFonts w:cs="Calibri"/>
          <w:sz w:val="28"/>
          <w:szCs w:val="28"/>
        </w:rPr>
        <w:t>, являющихся членами Комиссии с правом решающего голоса</w:t>
      </w:r>
      <w:r w:rsidRPr="00B10F98">
        <w:rPr>
          <w:rFonts w:cs="Calibri"/>
          <w:sz w:val="28"/>
          <w:szCs w:val="28"/>
        </w:rPr>
        <w:t xml:space="preserve">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кандидаты (иные уполномоченные лица), </w:t>
      </w:r>
      <w:r>
        <w:rPr>
          <w:rFonts w:cs="Calibri"/>
          <w:sz w:val="28"/>
          <w:szCs w:val="28"/>
        </w:rPr>
        <w:t xml:space="preserve">уполномоченные </w:t>
      </w:r>
      <w:r w:rsidRPr="00B10F98">
        <w:rPr>
          <w:rFonts w:cs="Calibri"/>
          <w:sz w:val="28"/>
          <w:szCs w:val="28"/>
        </w:rPr>
        <w:t xml:space="preserve">представители </w:t>
      </w:r>
      <w:r>
        <w:rPr>
          <w:rFonts w:cs="Calibri"/>
          <w:sz w:val="28"/>
          <w:szCs w:val="28"/>
        </w:rPr>
        <w:t>избирательных объединений</w:t>
      </w:r>
      <w:r w:rsidRPr="00B10F98">
        <w:rPr>
          <w:rFonts w:cs="Calibri"/>
          <w:sz w:val="28"/>
          <w:szCs w:val="28"/>
        </w:rPr>
        <w:t>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4B58BB" w:rsidRPr="00B96D26" w:rsidRDefault="004B58BB" w:rsidP="00B35EE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</w:rPr>
      </w:pPr>
      <w:r w:rsidRPr="00B96D26">
        <w:rPr>
          <w:rFonts w:cs="Calibri"/>
          <w:sz w:val="28"/>
          <w:szCs w:val="28"/>
        </w:rPr>
        <w:t>Руководитель Рабочей группы, или</w:t>
      </w:r>
      <w:r w:rsidR="00E9625C">
        <w:rPr>
          <w:rFonts w:cs="Calibri"/>
          <w:sz w:val="28"/>
          <w:szCs w:val="28"/>
        </w:rPr>
        <w:t xml:space="preserve"> по его поручению</w:t>
      </w:r>
      <w:r w:rsidRPr="00B96D26">
        <w:rPr>
          <w:rFonts w:cs="Calibri"/>
          <w:sz w:val="28"/>
          <w:szCs w:val="28"/>
        </w:rPr>
        <w:t xml:space="preserve">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В отсутствие руководителя Рабочей группы его полномочия исполняет </w:t>
      </w:r>
      <w:r w:rsidR="00E9625C">
        <w:rPr>
          <w:rFonts w:cs="Calibri"/>
          <w:sz w:val="28"/>
          <w:szCs w:val="28"/>
        </w:rPr>
        <w:t xml:space="preserve">иной член </w:t>
      </w:r>
      <w:r w:rsidRPr="00B96D26">
        <w:rPr>
          <w:rFonts w:cs="Calibri"/>
          <w:sz w:val="28"/>
          <w:szCs w:val="28"/>
        </w:rPr>
        <w:t xml:space="preserve"> Рабочей группы.</w:t>
      </w:r>
      <w:bookmarkStart w:id="0" w:name="Par51"/>
      <w:bookmarkEnd w:id="0"/>
    </w:p>
    <w:p w:rsidR="000A0B15" w:rsidRDefault="000A0B15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Default="00810D57"/>
    <w:p w:rsidR="00810D57" w:rsidRPr="00571DFA" w:rsidRDefault="00810D57" w:rsidP="00571DFA">
      <w:pPr>
        <w:pStyle w:val="6"/>
        <w:jc w:val="right"/>
        <w:rPr>
          <w:sz w:val="24"/>
        </w:rPr>
      </w:pPr>
      <w:r w:rsidRPr="00571DFA">
        <w:rPr>
          <w:sz w:val="24"/>
        </w:rPr>
        <w:lastRenderedPageBreak/>
        <w:t>Приложение №2</w:t>
      </w:r>
    </w:p>
    <w:p w:rsidR="00810D57" w:rsidRPr="00571DFA" w:rsidRDefault="00810D57" w:rsidP="00810D57">
      <w:pPr>
        <w:ind w:left="5830"/>
        <w:jc w:val="center"/>
      </w:pPr>
    </w:p>
    <w:p w:rsidR="00571DFA" w:rsidRPr="00571DFA" w:rsidRDefault="00571DFA" w:rsidP="00571DFA">
      <w:pPr>
        <w:ind w:left="5830"/>
        <w:jc w:val="right"/>
        <w:rPr>
          <w:caps/>
        </w:rPr>
      </w:pPr>
      <w:r w:rsidRPr="00571DFA">
        <w:rPr>
          <w:caps/>
        </w:rPr>
        <w:t xml:space="preserve">Утверждено </w:t>
      </w:r>
    </w:p>
    <w:p w:rsidR="00571DFA" w:rsidRPr="00571DFA" w:rsidRDefault="00571DFA" w:rsidP="00571DFA">
      <w:pPr>
        <w:pStyle w:val="21"/>
        <w:ind w:left="4395"/>
        <w:jc w:val="right"/>
      </w:pPr>
      <w:r w:rsidRPr="00571DFA">
        <w:t xml:space="preserve">территориальной избирательной комиссией       Беловского района Курской области </w:t>
      </w:r>
    </w:p>
    <w:p w:rsidR="00571DFA" w:rsidRPr="00571DFA" w:rsidRDefault="00571DFA" w:rsidP="00571DFA">
      <w:pPr>
        <w:jc w:val="right"/>
      </w:pPr>
      <w:r w:rsidRPr="00571DFA">
        <w:t>(решение  от 11 июня 2024 г. № 64/299-5)</w:t>
      </w:r>
    </w:p>
    <w:p w:rsidR="00810D57" w:rsidRDefault="00810D57" w:rsidP="00810D57"/>
    <w:p w:rsidR="00810D57" w:rsidRDefault="00810D57" w:rsidP="00810D57">
      <w:pPr>
        <w:pStyle w:val="5"/>
        <w:rPr>
          <w:b/>
          <w:bCs/>
        </w:rPr>
      </w:pPr>
      <w:r>
        <w:rPr>
          <w:b/>
          <w:bCs/>
        </w:rPr>
        <w:t>Состав Рабочей группы</w:t>
      </w:r>
    </w:p>
    <w:p w:rsidR="00810D57" w:rsidRDefault="00810D57" w:rsidP="00810D57">
      <w:pPr>
        <w:pStyle w:val="20"/>
        <w:rPr>
          <w:b/>
          <w:bCs/>
        </w:rPr>
      </w:pPr>
      <w:r>
        <w:rPr>
          <w:b/>
          <w:bCs/>
        </w:rPr>
        <w:t>по приему и проверке документов, представляемых кандидатами, уполномоченными представителями избирательных объедине</w:t>
      </w:r>
      <w:r w:rsidR="00571DFA">
        <w:rPr>
          <w:b/>
          <w:bCs/>
        </w:rPr>
        <w:t xml:space="preserve">ний в территориальную </w:t>
      </w:r>
      <w:r>
        <w:rPr>
          <w:b/>
          <w:bCs/>
        </w:rPr>
        <w:t xml:space="preserve"> из</w:t>
      </w:r>
      <w:r w:rsidR="00571DFA">
        <w:rPr>
          <w:b/>
          <w:bCs/>
        </w:rPr>
        <w:t>бирательную комиссию Беловского</w:t>
      </w:r>
      <w:r>
        <w:rPr>
          <w:b/>
          <w:bCs/>
        </w:rPr>
        <w:t xml:space="preserve"> района Курской области при проведении выборов </w:t>
      </w:r>
      <w:r w:rsidR="00571DFA">
        <w:rPr>
          <w:b/>
          <w:bCs/>
        </w:rPr>
        <w:t xml:space="preserve">Главы Беловского района Курской области и </w:t>
      </w:r>
      <w:r>
        <w:rPr>
          <w:b/>
          <w:bCs/>
        </w:rPr>
        <w:t>депутатов Предст</w:t>
      </w:r>
      <w:r w:rsidR="00571DFA">
        <w:rPr>
          <w:b/>
          <w:bCs/>
        </w:rPr>
        <w:t>авительного Собрания Беловского</w:t>
      </w:r>
      <w:r>
        <w:rPr>
          <w:b/>
          <w:bCs/>
        </w:rPr>
        <w:t xml:space="preserve"> района Курской области пятого созыва в единый день голосования 8 сентября 2024 года</w:t>
      </w:r>
    </w:p>
    <w:p w:rsidR="00810D57" w:rsidRDefault="00810D57" w:rsidP="00810D57">
      <w:pPr>
        <w:pStyle w:val="20"/>
        <w:rPr>
          <w:b/>
          <w:bCs/>
        </w:rPr>
      </w:pPr>
    </w:p>
    <w:p w:rsidR="00810D57" w:rsidRDefault="00810D57" w:rsidP="00810D57">
      <w:pPr>
        <w:pStyle w:val="20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"/>
        <w:gridCol w:w="4031"/>
        <w:gridCol w:w="4789"/>
      </w:tblGrid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 xml:space="preserve">1. </w:t>
            </w:r>
          </w:p>
        </w:tc>
        <w:tc>
          <w:tcPr>
            <w:tcW w:w="4510" w:type="dxa"/>
          </w:tcPr>
          <w:p w:rsidR="00810D57" w:rsidRDefault="00571DFA" w:rsidP="008D4110">
            <w:pPr>
              <w:pStyle w:val="20"/>
              <w:jc w:val="left"/>
            </w:pPr>
            <w:proofErr w:type="spellStart"/>
            <w:r>
              <w:t>Шепелев</w:t>
            </w:r>
            <w:proofErr w:type="spellEnd"/>
          </w:p>
          <w:p w:rsidR="00571DFA" w:rsidRDefault="00571DFA" w:rsidP="008D4110">
            <w:pPr>
              <w:pStyle w:val="20"/>
              <w:jc w:val="left"/>
            </w:pPr>
            <w:r>
              <w:t>Александр Викторович</w:t>
            </w:r>
          </w:p>
        </w:tc>
        <w:tc>
          <w:tcPr>
            <w:tcW w:w="5363" w:type="dxa"/>
          </w:tcPr>
          <w:p w:rsidR="00810D57" w:rsidRDefault="00571DFA" w:rsidP="00571DFA">
            <w:pPr>
              <w:pStyle w:val="20"/>
              <w:jc w:val="both"/>
            </w:pPr>
            <w:r>
              <w:t>-председатель ТИК Беловского</w:t>
            </w:r>
            <w:r w:rsidR="00810D57">
              <w:t xml:space="preserve"> района, руководитель Рабочей группы</w:t>
            </w: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4510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5363" w:type="dxa"/>
          </w:tcPr>
          <w:p w:rsidR="00810D57" w:rsidRDefault="00810D57" w:rsidP="008D4110">
            <w:pPr>
              <w:pStyle w:val="20"/>
              <w:jc w:val="left"/>
            </w:pP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4510" w:type="dxa"/>
          </w:tcPr>
          <w:p w:rsidR="00810D57" w:rsidRDefault="006E3533" w:rsidP="008D4110">
            <w:pPr>
              <w:pStyle w:val="20"/>
              <w:jc w:val="left"/>
            </w:pPr>
            <w:r>
              <w:rPr>
                <w:u w:val="single"/>
              </w:rPr>
              <w:t>ч</w:t>
            </w:r>
            <w:bookmarkStart w:id="1" w:name="_GoBack"/>
            <w:bookmarkEnd w:id="1"/>
            <w:r w:rsidR="00810D57" w:rsidRPr="00AB031E">
              <w:rPr>
                <w:u w:val="single"/>
              </w:rPr>
              <w:t>лены Рабочей группы</w:t>
            </w:r>
            <w:r w:rsidR="00810D57">
              <w:t>:</w:t>
            </w:r>
          </w:p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5363" w:type="dxa"/>
          </w:tcPr>
          <w:p w:rsidR="00810D57" w:rsidRDefault="00810D57" w:rsidP="008D4110">
            <w:pPr>
              <w:pStyle w:val="20"/>
              <w:jc w:val="left"/>
            </w:pP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 xml:space="preserve">2. </w:t>
            </w:r>
          </w:p>
        </w:tc>
        <w:tc>
          <w:tcPr>
            <w:tcW w:w="4510" w:type="dxa"/>
          </w:tcPr>
          <w:p w:rsidR="00571DFA" w:rsidRDefault="00810D57" w:rsidP="00571DFA">
            <w:pPr>
              <w:pStyle w:val="20"/>
              <w:jc w:val="left"/>
            </w:pPr>
            <w:r>
              <w:t xml:space="preserve"> </w:t>
            </w:r>
            <w:proofErr w:type="spellStart"/>
            <w:r w:rsidR="00571DFA">
              <w:t>Ловакова</w:t>
            </w:r>
            <w:proofErr w:type="spellEnd"/>
          </w:p>
          <w:p w:rsidR="00571DFA" w:rsidRDefault="00571DFA" w:rsidP="00571DFA">
            <w:pPr>
              <w:pStyle w:val="20"/>
              <w:jc w:val="left"/>
            </w:pPr>
            <w:r>
              <w:t>Инна Владимировна</w:t>
            </w:r>
          </w:p>
        </w:tc>
        <w:tc>
          <w:tcPr>
            <w:tcW w:w="5363" w:type="dxa"/>
          </w:tcPr>
          <w:p w:rsidR="00810D57" w:rsidRDefault="00571DFA" w:rsidP="008D4110">
            <w:pPr>
              <w:pStyle w:val="20"/>
              <w:jc w:val="left"/>
            </w:pPr>
            <w:r>
              <w:t>- з</w:t>
            </w:r>
            <w:r w:rsidR="00810D57">
              <w:t>аместите</w:t>
            </w:r>
            <w:r>
              <w:t>ль председателя  ТИК Беловского</w:t>
            </w:r>
            <w:r w:rsidR="00810D57">
              <w:t xml:space="preserve"> района </w:t>
            </w: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4510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5363" w:type="dxa"/>
          </w:tcPr>
          <w:p w:rsidR="00810D57" w:rsidRDefault="00810D57" w:rsidP="008D4110">
            <w:pPr>
              <w:pStyle w:val="20"/>
              <w:jc w:val="left"/>
            </w:pP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>4.</w:t>
            </w:r>
          </w:p>
        </w:tc>
        <w:tc>
          <w:tcPr>
            <w:tcW w:w="4510" w:type="dxa"/>
          </w:tcPr>
          <w:p w:rsidR="00810D57" w:rsidRDefault="00571DFA" w:rsidP="008D4110">
            <w:pPr>
              <w:pStyle w:val="20"/>
              <w:jc w:val="left"/>
            </w:pPr>
            <w:proofErr w:type="spellStart"/>
            <w:r>
              <w:t>Милехина</w:t>
            </w:r>
            <w:proofErr w:type="spellEnd"/>
          </w:p>
          <w:p w:rsidR="00571DFA" w:rsidRDefault="00571DFA" w:rsidP="008D4110">
            <w:pPr>
              <w:pStyle w:val="20"/>
              <w:jc w:val="left"/>
            </w:pPr>
            <w:r>
              <w:t>Елена Юрьевна</w:t>
            </w:r>
          </w:p>
        </w:tc>
        <w:tc>
          <w:tcPr>
            <w:tcW w:w="5363" w:type="dxa"/>
          </w:tcPr>
          <w:p w:rsidR="00810D57" w:rsidRDefault="00571DFA" w:rsidP="008D4110">
            <w:pPr>
              <w:pStyle w:val="20"/>
              <w:jc w:val="left"/>
            </w:pPr>
            <w:r>
              <w:t>-секретарь ТИК Беловского</w:t>
            </w:r>
            <w:r w:rsidR="00810D57">
              <w:t xml:space="preserve"> района </w:t>
            </w: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4510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5363" w:type="dxa"/>
          </w:tcPr>
          <w:p w:rsidR="00810D57" w:rsidRDefault="00810D57" w:rsidP="008D4110">
            <w:pPr>
              <w:pStyle w:val="20"/>
              <w:jc w:val="left"/>
            </w:pP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>5.</w:t>
            </w:r>
          </w:p>
        </w:tc>
        <w:tc>
          <w:tcPr>
            <w:tcW w:w="4510" w:type="dxa"/>
          </w:tcPr>
          <w:p w:rsidR="00810D57" w:rsidRDefault="00571DFA" w:rsidP="008D4110">
            <w:pPr>
              <w:pStyle w:val="20"/>
              <w:jc w:val="left"/>
            </w:pPr>
            <w:r>
              <w:t>Андросова</w:t>
            </w:r>
          </w:p>
          <w:p w:rsidR="00571DFA" w:rsidRDefault="00571DFA" w:rsidP="008D4110">
            <w:pPr>
              <w:pStyle w:val="20"/>
              <w:jc w:val="left"/>
            </w:pPr>
            <w:r>
              <w:t>Юлия Ивановна</w:t>
            </w:r>
          </w:p>
          <w:p w:rsidR="00810D57" w:rsidRDefault="00810D57" w:rsidP="008D4110">
            <w:pPr>
              <w:pStyle w:val="20"/>
              <w:jc w:val="left"/>
            </w:pPr>
            <w:r>
              <w:t xml:space="preserve"> </w:t>
            </w:r>
          </w:p>
        </w:tc>
        <w:tc>
          <w:tcPr>
            <w:tcW w:w="5363" w:type="dxa"/>
          </w:tcPr>
          <w:p w:rsidR="00810D57" w:rsidRDefault="00571DFA" w:rsidP="008D4110">
            <w:pPr>
              <w:pStyle w:val="20"/>
              <w:jc w:val="left"/>
            </w:pPr>
            <w:r>
              <w:t>- член ТИК Беловского</w:t>
            </w:r>
            <w:r w:rsidR="00810D57">
              <w:t xml:space="preserve"> района </w:t>
            </w: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>6.</w:t>
            </w:r>
          </w:p>
        </w:tc>
        <w:tc>
          <w:tcPr>
            <w:tcW w:w="4510" w:type="dxa"/>
          </w:tcPr>
          <w:p w:rsidR="00810D57" w:rsidRDefault="00571DFA" w:rsidP="008D4110">
            <w:pPr>
              <w:pStyle w:val="20"/>
              <w:jc w:val="left"/>
            </w:pPr>
            <w:r>
              <w:t xml:space="preserve">Малахова </w:t>
            </w:r>
          </w:p>
          <w:p w:rsidR="00571DFA" w:rsidRDefault="00571DFA" w:rsidP="008D4110">
            <w:pPr>
              <w:pStyle w:val="20"/>
              <w:jc w:val="left"/>
            </w:pPr>
            <w:r>
              <w:t>Татьяна Александровна</w:t>
            </w:r>
          </w:p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5363" w:type="dxa"/>
          </w:tcPr>
          <w:p w:rsidR="00810D57" w:rsidRDefault="00810D57" w:rsidP="008D4110">
            <w:pPr>
              <w:pStyle w:val="20"/>
              <w:jc w:val="left"/>
            </w:pPr>
            <w:r>
              <w:t xml:space="preserve">- член </w:t>
            </w:r>
            <w:r w:rsidR="00571DFA">
              <w:t>ТИК Беловского</w:t>
            </w:r>
            <w:r>
              <w:t xml:space="preserve"> района</w:t>
            </w: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>7.</w:t>
            </w:r>
          </w:p>
        </w:tc>
        <w:tc>
          <w:tcPr>
            <w:tcW w:w="4510" w:type="dxa"/>
          </w:tcPr>
          <w:p w:rsidR="00810D57" w:rsidRDefault="00571DFA" w:rsidP="008D4110">
            <w:pPr>
              <w:pStyle w:val="20"/>
              <w:jc w:val="left"/>
            </w:pPr>
            <w:r>
              <w:t>Позднякова</w:t>
            </w:r>
          </w:p>
          <w:p w:rsidR="00571DFA" w:rsidRDefault="00571DFA" w:rsidP="00571DFA">
            <w:pPr>
              <w:pStyle w:val="20"/>
              <w:jc w:val="left"/>
            </w:pPr>
            <w:r>
              <w:t>Валентина Ивановна</w:t>
            </w:r>
          </w:p>
        </w:tc>
        <w:tc>
          <w:tcPr>
            <w:tcW w:w="5363" w:type="dxa"/>
          </w:tcPr>
          <w:p w:rsidR="00810D57" w:rsidRDefault="00571DFA" w:rsidP="008D4110">
            <w:pPr>
              <w:pStyle w:val="20"/>
              <w:jc w:val="left"/>
            </w:pPr>
            <w:r>
              <w:t xml:space="preserve">- член ТИК </w:t>
            </w:r>
            <w:proofErr w:type="spellStart"/>
            <w:r>
              <w:t>Бкеловского</w:t>
            </w:r>
            <w:proofErr w:type="spellEnd"/>
            <w:r w:rsidR="00810D57">
              <w:t xml:space="preserve"> района</w:t>
            </w: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4510" w:type="dxa"/>
          </w:tcPr>
          <w:p w:rsidR="00810D57" w:rsidRDefault="00810D57" w:rsidP="008D4110">
            <w:pPr>
              <w:pStyle w:val="20"/>
              <w:jc w:val="left"/>
            </w:pPr>
          </w:p>
        </w:tc>
        <w:tc>
          <w:tcPr>
            <w:tcW w:w="5363" w:type="dxa"/>
          </w:tcPr>
          <w:p w:rsidR="00810D57" w:rsidRDefault="00810D57" w:rsidP="008D4110">
            <w:pPr>
              <w:pStyle w:val="20"/>
              <w:jc w:val="left"/>
            </w:pPr>
          </w:p>
        </w:tc>
      </w:tr>
      <w:tr w:rsidR="00810D57" w:rsidTr="008D4110">
        <w:tc>
          <w:tcPr>
            <w:tcW w:w="548" w:type="dxa"/>
          </w:tcPr>
          <w:p w:rsidR="00810D57" w:rsidRDefault="00810D57" w:rsidP="008D4110">
            <w:pPr>
              <w:pStyle w:val="20"/>
              <w:jc w:val="left"/>
            </w:pPr>
            <w:r>
              <w:t>8.</w:t>
            </w:r>
          </w:p>
        </w:tc>
        <w:tc>
          <w:tcPr>
            <w:tcW w:w="4510" w:type="dxa"/>
          </w:tcPr>
          <w:p w:rsidR="00571DFA" w:rsidRDefault="00571DFA" w:rsidP="008D4110">
            <w:pPr>
              <w:pStyle w:val="20"/>
              <w:jc w:val="left"/>
            </w:pPr>
            <w:proofErr w:type="spellStart"/>
            <w:r>
              <w:t>Сентищев</w:t>
            </w:r>
            <w:proofErr w:type="spellEnd"/>
          </w:p>
          <w:p w:rsidR="00810D57" w:rsidRDefault="00571DFA" w:rsidP="008D4110">
            <w:pPr>
              <w:pStyle w:val="20"/>
              <w:jc w:val="left"/>
            </w:pPr>
            <w:r>
              <w:t>Андрей Алексеевич</w:t>
            </w:r>
            <w:r w:rsidR="00810D57">
              <w:t xml:space="preserve"> </w:t>
            </w:r>
          </w:p>
        </w:tc>
        <w:tc>
          <w:tcPr>
            <w:tcW w:w="5363" w:type="dxa"/>
          </w:tcPr>
          <w:p w:rsidR="00810D57" w:rsidRDefault="00571DFA" w:rsidP="008D4110">
            <w:pPr>
              <w:pStyle w:val="20"/>
              <w:jc w:val="both"/>
            </w:pPr>
            <w:r>
              <w:t>-ведущий</w:t>
            </w:r>
            <w:r w:rsidR="00810D57">
              <w:t xml:space="preserve"> консультант управления информационного центра Избирательной комиссии Ку</w:t>
            </w:r>
            <w:r w:rsidR="006E3533">
              <w:t>рской области  в ТИК Беловского</w:t>
            </w:r>
            <w:r w:rsidR="00810D57">
              <w:t xml:space="preserve"> района (по согласованию)</w:t>
            </w:r>
          </w:p>
        </w:tc>
      </w:tr>
    </w:tbl>
    <w:p w:rsidR="00810D57" w:rsidRDefault="00810D57" w:rsidP="00810D57">
      <w:pPr>
        <w:pStyle w:val="20"/>
        <w:rPr>
          <w:b/>
          <w:bCs/>
        </w:rPr>
      </w:pPr>
    </w:p>
    <w:p w:rsidR="00810D57" w:rsidRDefault="00810D57" w:rsidP="00810D57">
      <w:pPr>
        <w:jc w:val="center"/>
        <w:rPr>
          <w:sz w:val="28"/>
        </w:rPr>
      </w:pPr>
    </w:p>
    <w:p w:rsidR="00810D57" w:rsidRDefault="00810D57"/>
    <w:sectPr w:rsidR="00810D57" w:rsidSect="006D116A">
      <w:headerReference w:type="default" r:id="rId9"/>
      <w:pgSz w:w="11906" w:h="16838" w:code="9"/>
      <w:pgMar w:top="1134" w:right="1531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38" w:rsidRDefault="00F33038">
      <w:r>
        <w:separator/>
      </w:r>
    </w:p>
  </w:endnote>
  <w:endnote w:type="continuationSeparator" w:id="0">
    <w:p w:rsidR="00F33038" w:rsidRDefault="00F3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38" w:rsidRDefault="00F33038">
      <w:r>
        <w:separator/>
      </w:r>
    </w:p>
  </w:footnote>
  <w:footnote w:type="continuationSeparator" w:id="0">
    <w:p w:rsidR="00F33038" w:rsidRDefault="00F3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ED" w:rsidRDefault="008855ED">
    <w:pPr>
      <w:pStyle w:val="a3"/>
      <w:jc w:val="center"/>
    </w:pPr>
  </w:p>
  <w:p w:rsidR="008855ED" w:rsidRDefault="00885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69120E"/>
    <w:multiLevelType w:val="hybridMultilevel"/>
    <w:tmpl w:val="D31A03C4"/>
    <w:lvl w:ilvl="0" w:tplc="E2FC9BC8">
      <w:start w:val="1"/>
      <w:numFmt w:val="decimal"/>
      <w:lvlText w:val="%1."/>
      <w:lvlJc w:val="left"/>
      <w:pPr>
        <w:tabs>
          <w:tab w:val="num" w:pos="1175"/>
        </w:tabs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320935"/>
    <w:multiLevelType w:val="hybridMultilevel"/>
    <w:tmpl w:val="28E2AD7E"/>
    <w:lvl w:ilvl="0" w:tplc="B47204BE">
      <w:start w:val="1"/>
      <w:numFmt w:val="decimal"/>
      <w:lvlText w:val="%1."/>
      <w:lvlJc w:val="left"/>
      <w:pPr>
        <w:tabs>
          <w:tab w:val="num" w:pos="1390"/>
        </w:tabs>
        <w:ind w:left="13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3C9B4C38"/>
    <w:multiLevelType w:val="hybridMultilevel"/>
    <w:tmpl w:val="6AC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04811"/>
    <w:multiLevelType w:val="multilevel"/>
    <w:tmpl w:val="036EF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5FA91B14"/>
    <w:multiLevelType w:val="hybridMultilevel"/>
    <w:tmpl w:val="2AD6B5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17BFF"/>
    <w:multiLevelType w:val="hybridMultilevel"/>
    <w:tmpl w:val="E28CBDA8"/>
    <w:lvl w:ilvl="0" w:tplc="C9D8E550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C2105FC"/>
    <w:multiLevelType w:val="hybridMultilevel"/>
    <w:tmpl w:val="17B04350"/>
    <w:lvl w:ilvl="0" w:tplc="C7441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134C8"/>
    <w:multiLevelType w:val="hybridMultilevel"/>
    <w:tmpl w:val="51D0E9E6"/>
    <w:lvl w:ilvl="0" w:tplc="E2FC9BC8">
      <w:start w:val="1"/>
      <w:numFmt w:val="decimal"/>
      <w:lvlText w:val="%1."/>
      <w:lvlJc w:val="left"/>
      <w:pPr>
        <w:tabs>
          <w:tab w:val="num" w:pos="1175"/>
        </w:tabs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C"/>
    <w:rsid w:val="000026A2"/>
    <w:rsid w:val="00012DDE"/>
    <w:rsid w:val="00030057"/>
    <w:rsid w:val="00043803"/>
    <w:rsid w:val="00055262"/>
    <w:rsid w:val="00062A53"/>
    <w:rsid w:val="00064715"/>
    <w:rsid w:val="0008674F"/>
    <w:rsid w:val="000A0B15"/>
    <w:rsid w:val="000C6114"/>
    <w:rsid w:val="000D3E4C"/>
    <w:rsid w:val="000E3092"/>
    <w:rsid w:val="00164C05"/>
    <w:rsid w:val="00166B52"/>
    <w:rsid w:val="001D18E0"/>
    <w:rsid w:val="001D7C64"/>
    <w:rsid w:val="00202C20"/>
    <w:rsid w:val="00216988"/>
    <w:rsid w:val="002250B0"/>
    <w:rsid w:val="00231CC9"/>
    <w:rsid w:val="0025554D"/>
    <w:rsid w:val="002A00B0"/>
    <w:rsid w:val="002E278D"/>
    <w:rsid w:val="00321B1C"/>
    <w:rsid w:val="00322063"/>
    <w:rsid w:val="00327F41"/>
    <w:rsid w:val="00334352"/>
    <w:rsid w:val="0035249A"/>
    <w:rsid w:val="0035467C"/>
    <w:rsid w:val="003742E3"/>
    <w:rsid w:val="00387694"/>
    <w:rsid w:val="00405C04"/>
    <w:rsid w:val="0042378A"/>
    <w:rsid w:val="004677DF"/>
    <w:rsid w:val="00476C30"/>
    <w:rsid w:val="00487FBD"/>
    <w:rsid w:val="004B28EB"/>
    <w:rsid w:val="004B58BB"/>
    <w:rsid w:val="004C49F9"/>
    <w:rsid w:val="004D0D46"/>
    <w:rsid w:val="004F07AC"/>
    <w:rsid w:val="0050234A"/>
    <w:rsid w:val="0051019A"/>
    <w:rsid w:val="0053215C"/>
    <w:rsid w:val="005344CE"/>
    <w:rsid w:val="00546E94"/>
    <w:rsid w:val="00571738"/>
    <w:rsid w:val="00571DFA"/>
    <w:rsid w:val="005B01BC"/>
    <w:rsid w:val="005B4BCA"/>
    <w:rsid w:val="005E4656"/>
    <w:rsid w:val="005E4AE4"/>
    <w:rsid w:val="00611510"/>
    <w:rsid w:val="00627BC8"/>
    <w:rsid w:val="006478AD"/>
    <w:rsid w:val="00652242"/>
    <w:rsid w:val="006647C6"/>
    <w:rsid w:val="00691E71"/>
    <w:rsid w:val="006C556E"/>
    <w:rsid w:val="006D116A"/>
    <w:rsid w:val="006E3533"/>
    <w:rsid w:val="00721B5A"/>
    <w:rsid w:val="00754708"/>
    <w:rsid w:val="00787A90"/>
    <w:rsid w:val="007B5955"/>
    <w:rsid w:val="007C2F7F"/>
    <w:rsid w:val="007D0A5A"/>
    <w:rsid w:val="007F2B0E"/>
    <w:rsid w:val="007F46CB"/>
    <w:rsid w:val="00810D57"/>
    <w:rsid w:val="00815D29"/>
    <w:rsid w:val="0082139A"/>
    <w:rsid w:val="0086232E"/>
    <w:rsid w:val="008724C3"/>
    <w:rsid w:val="008855ED"/>
    <w:rsid w:val="00885645"/>
    <w:rsid w:val="008D6593"/>
    <w:rsid w:val="008F73ED"/>
    <w:rsid w:val="009037DE"/>
    <w:rsid w:val="00956A73"/>
    <w:rsid w:val="00984E31"/>
    <w:rsid w:val="00996A48"/>
    <w:rsid w:val="009A7F36"/>
    <w:rsid w:val="009D26E6"/>
    <w:rsid w:val="00A039A5"/>
    <w:rsid w:val="00A47943"/>
    <w:rsid w:val="00A94616"/>
    <w:rsid w:val="00AB031E"/>
    <w:rsid w:val="00AC1D1E"/>
    <w:rsid w:val="00AE51D8"/>
    <w:rsid w:val="00B35EE2"/>
    <w:rsid w:val="00B91893"/>
    <w:rsid w:val="00BB2B5D"/>
    <w:rsid w:val="00BB3EDF"/>
    <w:rsid w:val="00BC400B"/>
    <w:rsid w:val="00BD0F82"/>
    <w:rsid w:val="00BE4B56"/>
    <w:rsid w:val="00C4777C"/>
    <w:rsid w:val="00C51292"/>
    <w:rsid w:val="00C516A1"/>
    <w:rsid w:val="00C8516C"/>
    <w:rsid w:val="00C85BC4"/>
    <w:rsid w:val="00C945F4"/>
    <w:rsid w:val="00CA4AC1"/>
    <w:rsid w:val="00CD080C"/>
    <w:rsid w:val="00CD232E"/>
    <w:rsid w:val="00CD6D0A"/>
    <w:rsid w:val="00D22524"/>
    <w:rsid w:val="00D45AED"/>
    <w:rsid w:val="00D80761"/>
    <w:rsid w:val="00D91D03"/>
    <w:rsid w:val="00DB63BF"/>
    <w:rsid w:val="00DD218A"/>
    <w:rsid w:val="00DE5415"/>
    <w:rsid w:val="00E00B99"/>
    <w:rsid w:val="00E32321"/>
    <w:rsid w:val="00E604F8"/>
    <w:rsid w:val="00E7595C"/>
    <w:rsid w:val="00E84B59"/>
    <w:rsid w:val="00E946BB"/>
    <w:rsid w:val="00E9625C"/>
    <w:rsid w:val="00EA3731"/>
    <w:rsid w:val="00EB0B81"/>
    <w:rsid w:val="00EE546B"/>
    <w:rsid w:val="00F22CD6"/>
    <w:rsid w:val="00F25194"/>
    <w:rsid w:val="00F30F9D"/>
    <w:rsid w:val="00F33038"/>
    <w:rsid w:val="00FC0D50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855E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8855E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855E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855E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855E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855ED"/>
    <w:pPr>
      <w:keepNext/>
      <w:ind w:left="583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885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8855ED"/>
  </w:style>
  <w:style w:type="paragraph" w:styleId="a5">
    <w:name w:val="footer"/>
    <w:basedOn w:val="a"/>
    <w:semiHidden/>
    <w:unhideWhenUsed/>
    <w:rsid w:val="00885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8855ED"/>
  </w:style>
  <w:style w:type="character" w:styleId="a7">
    <w:name w:val="Placeholder Text"/>
    <w:basedOn w:val="a0"/>
    <w:semiHidden/>
    <w:rsid w:val="008855ED"/>
    <w:rPr>
      <w:color w:val="808080"/>
    </w:rPr>
  </w:style>
  <w:style w:type="paragraph" w:styleId="a8">
    <w:name w:val="Balloon Text"/>
    <w:basedOn w:val="a"/>
    <w:semiHidden/>
    <w:unhideWhenUsed/>
    <w:rsid w:val="0088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855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8855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qFormat/>
    <w:rsid w:val="008855ED"/>
    <w:pPr>
      <w:ind w:left="720"/>
      <w:contextualSpacing/>
    </w:pPr>
  </w:style>
  <w:style w:type="paragraph" w:styleId="ab">
    <w:name w:val="Body Text"/>
    <w:basedOn w:val="a"/>
    <w:semiHidden/>
    <w:rsid w:val="008855ED"/>
    <w:pPr>
      <w:jc w:val="both"/>
    </w:pPr>
    <w:rPr>
      <w:sz w:val="22"/>
    </w:rPr>
  </w:style>
  <w:style w:type="paragraph" w:styleId="20">
    <w:name w:val="Body Text 2"/>
    <w:basedOn w:val="a"/>
    <w:semiHidden/>
    <w:rsid w:val="008855ED"/>
    <w:pPr>
      <w:jc w:val="center"/>
    </w:pPr>
    <w:rPr>
      <w:sz w:val="28"/>
    </w:rPr>
  </w:style>
  <w:style w:type="paragraph" w:styleId="ac">
    <w:name w:val="Body Text Indent"/>
    <w:basedOn w:val="a"/>
    <w:semiHidden/>
    <w:rsid w:val="008855ED"/>
    <w:pPr>
      <w:ind w:firstLine="550"/>
      <w:jc w:val="both"/>
    </w:pPr>
    <w:rPr>
      <w:sz w:val="28"/>
    </w:rPr>
  </w:style>
  <w:style w:type="paragraph" w:styleId="21">
    <w:name w:val="Body Text Indent 2"/>
    <w:basedOn w:val="a"/>
    <w:semiHidden/>
    <w:rsid w:val="008855ED"/>
    <w:pPr>
      <w:ind w:left="5830"/>
      <w:jc w:val="center"/>
    </w:pPr>
  </w:style>
  <w:style w:type="paragraph" w:customStyle="1" w:styleId="14-1">
    <w:name w:val="Текст 14-1"/>
    <w:aliases w:val="5"/>
    <w:basedOn w:val="a"/>
    <w:rsid w:val="008855ED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14-15">
    <w:name w:val="текст14-15"/>
    <w:basedOn w:val="a"/>
    <w:rsid w:val="008855ED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855E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8855E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855E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855E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855E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855ED"/>
    <w:pPr>
      <w:keepNext/>
      <w:ind w:left="583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885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8855ED"/>
  </w:style>
  <w:style w:type="paragraph" w:styleId="a5">
    <w:name w:val="footer"/>
    <w:basedOn w:val="a"/>
    <w:semiHidden/>
    <w:unhideWhenUsed/>
    <w:rsid w:val="00885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8855ED"/>
  </w:style>
  <w:style w:type="character" w:styleId="a7">
    <w:name w:val="Placeholder Text"/>
    <w:basedOn w:val="a0"/>
    <w:semiHidden/>
    <w:rsid w:val="008855ED"/>
    <w:rPr>
      <w:color w:val="808080"/>
    </w:rPr>
  </w:style>
  <w:style w:type="paragraph" w:styleId="a8">
    <w:name w:val="Balloon Text"/>
    <w:basedOn w:val="a"/>
    <w:semiHidden/>
    <w:unhideWhenUsed/>
    <w:rsid w:val="0088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855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8855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qFormat/>
    <w:rsid w:val="008855ED"/>
    <w:pPr>
      <w:ind w:left="720"/>
      <w:contextualSpacing/>
    </w:pPr>
  </w:style>
  <w:style w:type="paragraph" w:styleId="ab">
    <w:name w:val="Body Text"/>
    <w:basedOn w:val="a"/>
    <w:semiHidden/>
    <w:rsid w:val="008855ED"/>
    <w:pPr>
      <w:jc w:val="both"/>
    </w:pPr>
    <w:rPr>
      <w:sz w:val="22"/>
    </w:rPr>
  </w:style>
  <w:style w:type="paragraph" w:styleId="20">
    <w:name w:val="Body Text 2"/>
    <w:basedOn w:val="a"/>
    <w:semiHidden/>
    <w:rsid w:val="008855ED"/>
    <w:pPr>
      <w:jc w:val="center"/>
    </w:pPr>
    <w:rPr>
      <w:sz w:val="28"/>
    </w:rPr>
  </w:style>
  <w:style w:type="paragraph" w:styleId="ac">
    <w:name w:val="Body Text Indent"/>
    <w:basedOn w:val="a"/>
    <w:semiHidden/>
    <w:rsid w:val="008855ED"/>
    <w:pPr>
      <w:ind w:firstLine="550"/>
      <w:jc w:val="both"/>
    </w:pPr>
    <w:rPr>
      <w:sz w:val="28"/>
    </w:rPr>
  </w:style>
  <w:style w:type="paragraph" w:styleId="21">
    <w:name w:val="Body Text Indent 2"/>
    <w:basedOn w:val="a"/>
    <w:semiHidden/>
    <w:rsid w:val="008855ED"/>
    <w:pPr>
      <w:ind w:left="5830"/>
      <w:jc w:val="center"/>
    </w:pPr>
  </w:style>
  <w:style w:type="paragraph" w:customStyle="1" w:styleId="14-1">
    <w:name w:val="Текст 14-1"/>
    <w:aliases w:val="5"/>
    <w:basedOn w:val="a"/>
    <w:rsid w:val="008855ED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14-15">
    <w:name w:val="текст14-15"/>
    <w:basedOn w:val="a"/>
    <w:rsid w:val="008855ED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C41-F3CB-42CB-8647-C1C80507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ИККО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СТЕПАНЕНКО</dc:creator>
  <cp:lastModifiedBy>NVKOTOVA</cp:lastModifiedBy>
  <cp:revision>2</cp:revision>
  <cp:lastPrinted>2014-06-16T10:17:00Z</cp:lastPrinted>
  <dcterms:created xsi:type="dcterms:W3CDTF">2024-06-12T09:44:00Z</dcterms:created>
  <dcterms:modified xsi:type="dcterms:W3CDTF">2024-06-12T09:44:00Z</dcterms:modified>
</cp:coreProperties>
</file>