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A9" w:rsidRPr="003C48A9" w:rsidRDefault="003C48A9" w:rsidP="003C48A9">
      <w:pPr>
        <w:shd w:val="clear" w:color="auto" w:fill="F9F9F9"/>
        <w:spacing w:after="0" w:line="360" w:lineRule="atLeast"/>
        <w:jc w:val="center"/>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b/>
          <w:bCs/>
          <w:color w:val="444444"/>
          <w:sz w:val="24"/>
          <w:szCs w:val="24"/>
          <w:lang w:eastAsia="ru-RU"/>
        </w:rPr>
        <w:t>Разъяснение порядка привлечения к трудовой деятельности иностранных граждан</w:t>
      </w:r>
    </w:p>
    <w:p w:rsidR="003C48A9" w:rsidRPr="003C48A9" w:rsidRDefault="003C48A9" w:rsidP="003C48A9">
      <w:pPr>
        <w:shd w:val="clear" w:color="auto" w:fill="F9F9F9"/>
        <w:spacing w:after="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b/>
          <w:bCs/>
          <w:color w:val="444444"/>
          <w:sz w:val="24"/>
          <w:szCs w:val="24"/>
          <w:lang w:eastAsia="ru-RU"/>
        </w:rPr>
        <w:t> </w:t>
      </w:r>
    </w:p>
    <w:p w:rsidR="003C48A9" w:rsidRPr="003C48A9" w:rsidRDefault="003C48A9" w:rsidP="003C48A9">
      <w:pPr>
        <w:shd w:val="clear" w:color="auto" w:fill="F9F9F9"/>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Порядок привлечения к трудовой деятельности иностранных граждан установлен Федеральным законом от 25.07.2002 № 115-ФЗ «О правовом положении иностранных граждан в Российской Федерации».</w:t>
      </w:r>
    </w:p>
    <w:p w:rsidR="003C48A9" w:rsidRPr="003C48A9" w:rsidRDefault="003C48A9" w:rsidP="003C48A9">
      <w:pPr>
        <w:shd w:val="clear" w:color="auto" w:fill="F9F9F9"/>
        <w:spacing w:after="360" w:line="360" w:lineRule="atLeast"/>
        <w:textAlignment w:val="baseline"/>
        <w:outlineLvl w:val="3"/>
        <w:rPr>
          <w:rFonts w:ascii="Helvetica" w:eastAsia="Times New Roman" w:hAnsi="Helvetica" w:cs="Helvetica"/>
          <w:color w:val="444444"/>
          <w:sz w:val="24"/>
          <w:szCs w:val="24"/>
          <w:lang w:eastAsia="ru-RU"/>
        </w:rPr>
      </w:pPr>
      <w:proofErr w:type="gramStart"/>
      <w:r w:rsidRPr="003C48A9">
        <w:rPr>
          <w:rFonts w:ascii="Helvetica" w:eastAsia="Times New Roman" w:hAnsi="Helvetica" w:cs="Helvetica"/>
          <w:color w:val="444444"/>
          <w:sz w:val="24"/>
          <w:szCs w:val="24"/>
          <w:lang w:eastAsia="ru-RU"/>
        </w:rPr>
        <w:t>В соответствии с положениями указанного закона иностранный гражданин может быть принят на работу в Российской Федерации, если он въехал на территорию государства и находится в нем на законных основаниях, т.е. имеет действительный вид на жительство, либо разрешение на временное проживание, либо визу и (или) миграционную карту, дающие ему право на временное пребывание в Российской Федерации, либо иные предусмотренные федеральным</w:t>
      </w:r>
      <w:proofErr w:type="gramEnd"/>
      <w:r w:rsidRPr="003C48A9">
        <w:rPr>
          <w:rFonts w:ascii="Helvetica" w:eastAsia="Times New Roman" w:hAnsi="Helvetica" w:cs="Helvetica"/>
          <w:color w:val="444444"/>
          <w:sz w:val="24"/>
          <w:szCs w:val="24"/>
          <w:lang w:eastAsia="ru-RU"/>
        </w:rPr>
        <w:t xml:space="preserve"> законом или международным договором Российской Федерации документы, подтверждающие право иностранного гражданина на пребывание (проживание) в России.</w:t>
      </w:r>
    </w:p>
    <w:p w:rsidR="003C48A9" w:rsidRPr="003C48A9" w:rsidRDefault="003C48A9" w:rsidP="003C48A9">
      <w:pPr>
        <w:shd w:val="clear" w:color="auto" w:fill="F9F9F9"/>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Работников-иностранцев можно разделить на тех, кто проживает на территории Российской Федерации постоянно (имеют вид на жительство) или временно (имеют разрешение на временное проживание), и тех, кто пребывает временно (поставлены на миграционный учет по месту пребывания). Кроме того, правовой статус иностранных работников отличается в зависимости от порядка пересечения ими государственной границы (в визовом либо безвизовом порядке).</w:t>
      </w:r>
    </w:p>
    <w:p w:rsidR="003C48A9" w:rsidRPr="003C48A9" w:rsidRDefault="003C48A9" w:rsidP="003C48A9">
      <w:pPr>
        <w:shd w:val="clear" w:color="auto" w:fill="F9F9F9"/>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Иностранным гражданам, имеющим вид на жительство либо разрешение на временное проживание, при осуществлении трудовой деятельности не требуется разрешение на работу либо патент.</w:t>
      </w:r>
    </w:p>
    <w:p w:rsidR="003C48A9" w:rsidRPr="003C48A9" w:rsidRDefault="003C48A9" w:rsidP="003C48A9">
      <w:pPr>
        <w:shd w:val="clear" w:color="auto" w:fill="F9F9F9"/>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Иностранные граждане, временно пребывающие на территории Российской Федерации на основании виз, вправе осуществлять трудовую деятельность только при наличии обыкновенной рабочей визы. При наличии туристической, частной и иных видов виз иностранный гражданин осуществлять трудовую деятельность не вправе.</w:t>
      </w:r>
    </w:p>
    <w:p w:rsidR="003C48A9" w:rsidRPr="003C48A9" w:rsidRDefault="003C48A9" w:rsidP="003C48A9">
      <w:pPr>
        <w:shd w:val="clear" w:color="auto" w:fill="F9F9F9"/>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Иностранные граждане, временно пребывающие на территории Российской Федерации в порядке, не требующем получения визы, вправе осуществлять трудовую деятельность на основании патента.</w:t>
      </w:r>
    </w:p>
    <w:p w:rsidR="003C48A9" w:rsidRPr="003C48A9" w:rsidRDefault="003C48A9" w:rsidP="003C48A9">
      <w:pPr>
        <w:shd w:val="clear" w:color="auto" w:fill="F9F9F9"/>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 xml:space="preserve">Для получения патента иностранный гражданин в течение 30 календарных дней со дня въезда в Российскую Федерацию обязан обратиться в органы внутренних </w:t>
      </w:r>
      <w:r w:rsidRPr="003C48A9">
        <w:rPr>
          <w:rFonts w:ascii="Helvetica" w:eastAsia="Times New Roman" w:hAnsi="Helvetica" w:cs="Helvetica"/>
          <w:color w:val="444444"/>
          <w:sz w:val="24"/>
          <w:szCs w:val="24"/>
          <w:lang w:eastAsia="ru-RU"/>
        </w:rPr>
        <w:lastRenderedPageBreak/>
        <w:t>дел. Неисполнение указанной обязанности является основанием для привлечения к административной ответственности по ст. 18.20 Кодекса Российской Федерации об административных правонарушениях.</w:t>
      </w:r>
    </w:p>
    <w:p w:rsidR="003C48A9" w:rsidRPr="003C48A9" w:rsidRDefault="003C48A9" w:rsidP="003C48A9">
      <w:pPr>
        <w:shd w:val="clear" w:color="auto" w:fill="F9F9F9"/>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Кроме того, получить патент могут лишь те иностранные граждане, которые в миграционной карте указали в качестве цели въезда «работу». При этом следует отметить, что срок пребывания указанной категории иностранцев продлевается на срок действия патента.</w:t>
      </w:r>
    </w:p>
    <w:p w:rsidR="003C48A9" w:rsidRPr="003C48A9" w:rsidRDefault="003C48A9" w:rsidP="003C48A9">
      <w:pPr>
        <w:shd w:val="clear" w:color="auto" w:fill="F9F9F9"/>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 xml:space="preserve">Работодатели обязаны уведомлять о заключении и прекращении (расторжении) иностранным гражданином трудового договора в срок, не превышающий трех рабочих дней </w:t>
      </w:r>
      <w:proofErr w:type="gramStart"/>
      <w:r w:rsidRPr="003C48A9">
        <w:rPr>
          <w:rFonts w:ascii="Helvetica" w:eastAsia="Times New Roman" w:hAnsi="Helvetica" w:cs="Helvetica"/>
          <w:color w:val="444444"/>
          <w:sz w:val="24"/>
          <w:szCs w:val="24"/>
          <w:lang w:eastAsia="ru-RU"/>
        </w:rPr>
        <w:t>с даты заключения</w:t>
      </w:r>
      <w:proofErr w:type="gramEnd"/>
      <w:r w:rsidRPr="003C48A9">
        <w:rPr>
          <w:rFonts w:ascii="Helvetica" w:eastAsia="Times New Roman" w:hAnsi="Helvetica" w:cs="Helvetica"/>
          <w:color w:val="444444"/>
          <w:sz w:val="24"/>
          <w:szCs w:val="24"/>
          <w:lang w:eastAsia="ru-RU"/>
        </w:rPr>
        <w:t xml:space="preserve"> или прекращения (расторжения) соответствующего договора.</w:t>
      </w:r>
    </w:p>
    <w:p w:rsidR="003C48A9" w:rsidRPr="003C48A9" w:rsidRDefault="003C48A9" w:rsidP="003C48A9">
      <w:pPr>
        <w:shd w:val="clear" w:color="auto" w:fill="F9F9F9"/>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Форма и порядок направления уведомлений утверждены Приказом МВД России от 10.01.2018 № 11.</w:t>
      </w:r>
    </w:p>
    <w:p w:rsidR="003C48A9" w:rsidRPr="003C48A9" w:rsidRDefault="003C48A9" w:rsidP="003C48A9">
      <w:pPr>
        <w:shd w:val="clear" w:color="auto" w:fill="F9F9F9"/>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 xml:space="preserve">Статьями 18.15, 18.16, 18.17 </w:t>
      </w:r>
      <w:proofErr w:type="spellStart"/>
      <w:r w:rsidRPr="003C48A9">
        <w:rPr>
          <w:rFonts w:ascii="Helvetica" w:eastAsia="Times New Roman" w:hAnsi="Helvetica" w:cs="Helvetica"/>
          <w:color w:val="444444"/>
          <w:sz w:val="24"/>
          <w:szCs w:val="24"/>
          <w:lang w:eastAsia="ru-RU"/>
        </w:rPr>
        <w:t>КоАП</w:t>
      </w:r>
      <w:proofErr w:type="spellEnd"/>
      <w:r w:rsidRPr="003C48A9">
        <w:rPr>
          <w:rFonts w:ascii="Helvetica" w:eastAsia="Times New Roman" w:hAnsi="Helvetica" w:cs="Helvetica"/>
          <w:color w:val="444444"/>
          <w:sz w:val="24"/>
          <w:szCs w:val="24"/>
          <w:lang w:eastAsia="ru-RU"/>
        </w:rPr>
        <w:t xml:space="preserve"> РФ установлена административная ответственность за нарушения требований федерального законодательства при привлечении к труду иностранных граждан.</w:t>
      </w:r>
    </w:p>
    <w:tbl>
      <w:tblPr>
        <w:tblW w:w="16756" w:type="dxa"/>
        <w:shd w:val="clear" w:color="auto" w:fill="F9F9F9"/>
        <w:tblCellMar>
          <w:left w:w="0" w:type="dxa"/>
          <w:right w:w="0" w:type="dxa"/>
        </w:tblCellMar>
        <w:tblLook w:val="04A0"/>
      </w:tblPr>
      <w:tblGrid>
        <w:gridCol w:w="6222"/>
        <w:gridCol w:w="2492"/>
        <w:gridCol w:w="2489"/>
        <w:gridCol w:w="3064"/>
        <w:gridCol w:w="2489"/>
      </w:tblGrid>
      <w:tr w:rsidR="003C48A9" w:rsidRPr="003C48A9" w:rsidTr="003C48A9">
        <w:tc>
          <w:tcPr>
            <w:tcW w:w="510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b/>
                <w:bCs/>
                <w:color w:val="444444"/>
                <w:sz w:val="24"/>
                <w:szCs w:val="24"/>
                <w:lang w:eastAsia="ru-RU"/>
              </w:rPr>
              <w:t>Административное правонарушение</w:t>
            </w:r>
          </w:p>
        </w:tc>
        <w:tc>
          <w:tcPr>
            <w:tcW w:w="10485"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b/>
                <w:bCs/>
                <w:color w:val="444444"/>
                <w:sz w:val="24"/>
                <w:szCs w:val="24"/>
                <w:lang w:eastAsia="ru-RU"/>
              </w:rPr>
              <w:t>Административная ответственность</w:t>
            </w:r>
          </w:p>
        </w:tc>
      </w:tr>
      <w:tr w:rsidR="003C48A9" w:rsidRPr="003C48A9" w:rsidTr="003C48A9">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3C48A9" w:rsidRPr="003C48A9" w:rsidRDefault="003C48A9" w:rsidP="003C48A9">
            <w:pPr>
              <w:spacing w:after="0" w:line="240" w:lineRule="auto"/>
              <w:rPr>
                <w:rFonts w:ascii="Helvetica" w:eastAsia="Times New Roman" w:hAnsi="Helvetica" w:cs="Helvetica"/>
                <w:color w:val="444444"/>
                <w:sz w:val="24"/>
                <w:szCs w:val="24"/>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b/>
                <w:bCs/>
                <w:color w:val="444444"/>
                <w:sz w:val="24"/>
                <w:szCs w:val="24"/>
                <w:lang w:eastAsia="ru-RU"/>
              </w:rPr>
              <w:t>гражданина</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b/>
                <w:bCs/>
                <w:color w:val="444444"/>
                <w:sz w:val="24"/>
                <w:szCs w:val="24"/>
                <w:lang w:eastAsia="ru-RU"/>
              </w:rPr>
              <w:t>должностного лица</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b/>
                <w:bCs/>
                <w:color w:val="444444"/>
                <w:sz w:val="24"/>
                <w:szCs w:val="24"/>
                <w:lang w:eastAsia="ru-RU"/>
              </w:rPr>
              <w:t>лица, осуществляющего предпринимательскую деятельность без образования юридического лица</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b/>
                <w:bCs/>
                <w:color w:val="444444"/>
                <w:sz w:val="24"/>
                <w:szCs w:val="24"/>
                <w:lang w:eastAsia="ru-RU"/>
              </w:rPr>
              <w:t>юридического лица</w:t>
            </w:r>
          </w:p>
        </w:tc>
      </w:tr>
      <w:tr w:rsidR="003C48A9" w:rsidRPr="003C48A9" w:rsidTr="003C48A9">
        <w:tc>
          <w:tcPr>
            <w:tcW w:w="51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0" w:line="360" w:lineRule="atLeast"/>
              <w:textAlignment w:val="baseline"/>
              <w:outlineLvl w:val="3"/>
              <w:rPr>
                <w:rFonts w:ascii="Helvetica" w:eastAsia="Times New Roman" w:hAnsi="Helvetica" w:cs="Helvetica"/>
                <w:color w:val="444444"/>
                <w:sz w:val="24"/>
                <w:szCs w:val="24"/>
                <w:lang w:eastAsia="ru-RU"/>
              </w:rPr>
            </w:pPr>
            <w:hyperlink r:id="rId4" w:anchor="dst100101" w:history="1">
              <w:r w:rsidRPr="003C48A9">
                <w:rPr>
                  <w:rFonts w:ascii="Helvetica" w:eastAsia="Times New Roman" w:hAnsi="Helvetica" w:cs="Helvetica"/>
                  <w:color w:val="0066CC"/>
                  <w:sz w:val="24"/>
                  <w:szCs w:val="24"/>
                  <w:u w:val="single"/>
                  <w:lang w:eastAsia="ru-RU"/>
                </w:rPr>
                <w:t>Привлечение</w:t>
              </w:r>
            </w:hyperlink>
            <w:r w:rsidRPr="003C48A9">
              <w:rPr>
                <w:rFonts w:ascii="Helvetica" w:eastAsia="Times New Roman" w:hAnsi="Helvetica" w:cs="Helvetica"/>
                <w:color w:val="444444"/>
                <w:sz w:val="24"/>
                <w:szCs w:val="24"/>
                <w:lang w:eastAsia="ru-RU"/>
              </w:rPr>
              <w:t> к трудовой деятельности в Российской Федерации иностранного гражданина или лица без гражданства при отсутствии у этого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roofErr w:type="gramStart"/>
            <w:r w:rsidRPr="003C48A9">
              <w:rPr>
                <w:rFonts w:ascii="Helvetica" w:eastAsia="Times New Roman" w:hAnsi="Helvetica" w:cs="Helvetica"/>
                <w:color w:val="444444"/>
                <w:sz w:val="24"/>
                <w:szCs w:val="24"/>
                <w:lang w:eastAsia="ru-RU"/>
              </w:rPr>
              <w:t>ч</w:t>
            </w:r>
            <w:proofErr w:type="gramEnd"/>
            <w:r w:rsidRPr="003C48A9">
              <w:rPr>
                <w:rFonts w:ascii="Helvetica" w:eastAsia="Times New Roman" w:hAnsi="Helvetica" w:cs="Helvetica"/>
                <w:color w:val="444444"/>
                <w:sz w:val="24"/>
                <w:szCs w:val="24"/>
                <w:lang w:eastAsia="ru-RU"/>
              </w:rPr>
              <w:t xml:space="preserve">. 1 ст. 18.15 </w:t>
            </w:r>
            <w:proofErr w:type="spellStart"/>
            <w:r w:rsidRPr="003C48A9">
              <w:rPr>
                <w:rFonts w:ascii="Helvetica" w:eastAsia="Times New Roman" w:hAnsi="Helvetica" w:cs="Helvetica"/>
                <w:color w:val="444444"/>
                <w:sz w:val="24"/>
                <w:szCs w:val="24"/>
                <w:lang w:eastAsia="ru-RU"/>
              </w:rPr>
              <w:t>КоАП</w:t>
            </w:r>
            <w:proofErr w:type="spellEnd"/>
            <w:r w:rsidRPr="003C48A9">
              <w:rPr>
                <w:rFonts w:ascii="Helvetica" w:eastAsia="Times New Roman" w:hAnsi="Helvetica" w:cs="Helvetica"/>
                <w:color w:val="444444"/>
                <w:sz w:val="24"/>
                <w:szCs w:val="24"/>
                <w:lang w:eastAsia="ru-RU"/>
              </w:rPr>
              <w:t xml:space="preserve"> РФ)</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2000 до 5000 рублей.</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25 000 до 50 000 рублей.</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250 000 до 800 000 рублей либо административное приостановление деятельности на срок до 90 суток.</w:t>
            </w:r>
          </w:p>
        </w:tc>
      </w:tr>
      <w:tr w:rsidR="003C48A9" w:rsidRPr="003C48A9" w:rsidTr="003C48A9">
        <w:tc>
          <w:tcPr>
            <w:tcW w:w="51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lastRenderedPageBreak/>
              <w:t xml:space="preserve">Привлечение к трудовой деятельности в Российской Федерации иностранного гражданина или лица без </w:t>
            </w:r>
            <w:proofErr w:type="gramStart"/>
            <w:r w:rsidRPr="003C48A9">
              <w:rPr>
                <w:rFonts w:ascii="Helvetica" w:eastAsia="Times New Roman" w:hAnsi="Helvetica" w:cs="Helvetica"/>
                <w:color w:val="444444"/>
                <w:sz w:val="24"/>
                <w:szCs w:val="24"/>
                <w:lang w:eastAsia="ru-RU"/>
              </w:rPr>
              <w:t>гражданства</w:t>
            </w:r>
            <w:proofErr w:type="gramEnd"/>
            <w:r w:rsidRPr="003C48A9">
              <w:rPr>
                <w:rFonts w:ascii="Helvetica" w:eastAsia="Times New Roman" w:hAnsi="Helvetica" w:cs="Helvetica"/>
                <w:color w:val="444444"/>
                <w:sz w:val="24"/>
                <w:szCs w:val="24"/>
                <w:lang w:eastAsia="ru-RU"/>
              </w:rPr>
              <w:t xml:space="preserve">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5" w:anchor="dst100110" w:history="1">
              <w:r w:rsidRPr="003C48A9">
                <w:rPr>
                  <w:rFonts w:ascii="Helvetica" w:eastAsia="Times New Roman" w:hAnsi="Helvetica" w:cs="Helvetica"/>
                  <w:color w:val="0066CC"/>
                  <w:sz w:val="24"/>
                  <w:szCs w:val="24"/>
                  <w:u w:val="single"/>
                  <w:lang w:eastAsia="ru-RU"/>
                </w:rPr>
                <w:t>законом</w:t>
              </w:r>
            </w:hyperlink>
            <w:r w:rsidRPr="003C48A9">
              <w:rPr>
                <w:rFonts w:ascii="Helvetica" w:eastAsia="Times New Roman" w:hAnsi="Helvetica" w:cs="Helvetica"/>
                <w:color w:val="444444"/>
                <w:sz w:val="24"/>
                <w:szCs w:val="24"/>
                <w:lang w:eastAsia="ru-RU"/>
              </w:rPr>
              <w:t xml:space="preserve"> (ч. 2 ст. 18.15 </w:t>
            </w:r>
            <w:proofErr w:type="spellStart"/>
            <w:r w:rsidRPr="003C48A9">
              <w:rPr>
                <w:rFonts w:ascii="Helvetica" w:eastAsia="Times New Roman" w:hAnsi="Helvetica" w:cs="Helvetica"/>
                <w:color w:val="444444"/>
                <w:sz w:val="24"/>
                <w:szCs w:val="24"/>
                <w:lang w:eastAsia="ru-RU"/>
              </w:rPr>
              <w:t>КоАП</w:t>
            </w:r>
            <w:proofErr w:type="spellEnd"/>
            <w:r w:rsidRPr="003C48A9">
              <w:rPr>
                <w:rFonts w:ascii="Helvetica" w:eastAsia="Times New Roman" w:hAnsi="Helvetica" w:cs="Helvetica"/>
                <w:color w:val="444444"/>
                <w:sz w:val="24"/>
                <w:szCs w:val="24"/>
                <w:lang w:eastAsia="ru-RU"/>
              </w:rPr>
              <w:t xml:space="preserve"> РФ)</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2000 до 5000 рублей.</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25 000 до 50 000 рублей.</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250 000 до 800 000 рублей либо административное приостановление деятельности на срок до 90 суток.</w:t>
            </w:r>
          </w:p>
        </w:tc>
      </w:tr>
      <w:tr w:rsidR="003C48A9" w:rsidRPr="003C48A9" w:rsidTr="003C48A9">
        <w:tc>
          <w:tcPr>
            <w:tcW w:w="51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proofErr w:type="spellStart"/>
            <w:proofErr w:type="gramStart"/>
            <w:r w:rsidRPr="003C48A9">
              <w:rPr>
                <w:rFonts w:ascii="Helvetica" w:eastAsia="Times New Roman" w:hAnsi="Helvetica" w:cs="Helvetica"/>
                <w:color w:val="444444"/>
                <w:sz w:val="24"/>
                <w:szCs w:val="24"/>
                <w:lang w:eastAsia="ru-RU"/>
              </w:rPr>
              <w:t>Неуведомление</w:t>
            </w:r>
            <w:proofErr w:type="spellEnd"/>
            <w:r w:rsidRPr="003C48A9">
              <w:rPr>
                <w:rFonts w:ascii="Helvetica" w:eastAsia="Times New Roman" w:hAnsi="Helvetica" w:cs="Helvetica"/>
                <w:color w:val="444444"/>
                <w:sz w:val="24"/>
                <w:szCs w:val="24"/>
                <w:lang w:eastAsia="ru-RU"/>
              </w:rP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w:t>
            </w:r>
            <w:proofErr w:type="gramEnd"/>
            <w:r w:rsidRPr="003C48A9">
              <w:rPr>
                <w:rFonts w:ascii="Helvetica" w:eastAsia="Times New Roman" w:hAnsi="Helvetica" w:cs="Helvetica"/>
                <w:color w:val="444444"/>
                <w:sz w:val="24"/>
                <w:szCs w:val="24"/>
                <w:lang w:eastAsia="ru-RU"/>
              </w:rPr>
              <w:t> с федеральным законом (</w:t>
            </w:r>
            <w:proofErr w:type="gramStart"/>
            <w:r w:rsidRPr="003C48A9">
              <w:rPr>
                <w:rFonts w:ascii="Helvetica" w:eastAsia="Times New Roman" w:hAnsi="Helvetica" w:cs="Helvetica"/>
                <w:color w:val="444444"/>
                <w:sz w:val="24"/>
                <w:szCs w:val="24"/>
                <w:lang w:eastAsia="ru-RU"/>
              </w:rPr>
              <w:t>ч</w:t>
            </w:r>
            <w:proofErr w:type="gramEnd"/>
            <w:r w:rsidRPr="003C48A9">
              <w:rPr>
                <w:rFonts w:ascii="Helvetica" w:eastAsia="Times New Roman" w:hAnsi="Helvetica" w:cs="Helvetica"/>
                <w:color w:val="444444"/>
                <w:sz w:val="24"/>
                <w:szCs w:val="24"/>
                <w:lang w:eastAsia="ru-RU"/>
              </w:rPr>
              <w:t xml:space="preserve">. 3 ст. 18.15 </w:t>
            </w:r>
            <w:proofErr w:type="spellStart"/>
            <w:r w:rsidRPr="003C48A9">
              <w:rPr>
                <w:rFonts w:ascii="Helvetica" w:eastAsia="Times New Roman" w:hAnsi="Helvetica" w:cs="Helvetica"/>
                <w:color w:val="444444"/>
                <w:sz w:val="24"/>
                <w:szCs w:val="24"/>
                <w:lang w:eastAsia="ru-RU"/>
              </w:rPr>
              <w:t>КоАП</w:t>
            </w:r>
            <w:proofErr w:type="spellEnd"/>
            <w:r w:rsidRPr="003C48A9">
              <w:rPr>
                <w:rFonts w:ascii="Helvetica" w:eastAsia="Times New Roman" w:hAnsi="Helvetica" w:cs="Helvetica"/>
                <w:color w:val="444444"/>
                <w:sz w:val="24"/>
                <w:szCs w:val="24"/>
                <w:lang w:eastAsia="ru-RU"/>
              </w:rPr>
              <w:t xml:space="preserve"> РФ)</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2000 до 5000 рублей.</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35 000 до 50 000 рублей.</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400 000 до 800 000 рублей либо административное приостановление деятельности на срок до 90 суток.</w:t>
            </w:r>
          </w:p>
        </w:tc>
      </w:tr>
      <w:tr w:rsidR="003C48A9" w:rsidRPr="003C48A9" w:rsidTr="003C48A9">
        <w:tc>
          <w:tcPr>
            <w:tcW w:w="51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proofErr w:type="gramStart"/>
            <w:r w:rsidRPr="003C48A9">
              <w:rPr>
                <w:rFonts w:ascii="Helvetica" w:eastAsia="Times New Roman" w:hAnsi="Helvetica" w:cs="Helvetica"/>
                <w:color w:val="444444"/>
                <w:sz w:val="24"/>
                <w:szCs w:val="24"/>
                <w:lang w:eastAsia="ru-RU"/>
              </w:rPr>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w:t>
            </w:r>
            <w:proofErr w:type="gramEnd"/>
            <w:r w:rsidRPr="003C48A9">
              <w:rPr>
                <w:rFonts w:ascii="Helvetica" w:eastAsia="Times New Roman" w:hAnsi="Helvetica" w:cs="Helvetica"/>
                <w:color w:val="444444"/>
                <w:sz w:val="24"/>
                <w:szCs w:val="24"/>
                <w:lang w:eastAsia="ru-RU"/>
              </w:rPr>
              <w:t xml:space="preserve"> </w:t>
            </w:r>
            <w:proofErr w:type="gramStart"/>
            <w:r w:rsidRPr="003C48A9">
              <w:rPr>
                <w:rFonts w:ascii="Helvetica" w:eastAsia="Times New Roman" w:hAnsi="Helvetica" w:cs="Helvetica"/>
                <w:color w:val="444444"/>
                <w:sz w:val="24"/>
                <w:szCs w:val="24"/>
                <w:lang w:eastAsia="ru-RU"/>
              </w:rPr>
              <w:t xml:space="preserve">или его должностным лицом, </w:t>
            </w:r>
            <w:r w:rsidRPr="003C48A9">
              <w:rPr>
                <w:rFonts w:ascii="Helvetica" w:eastAsia="Times New Roman" w:hAnsi="Helvetica" w:cs="Helvetica"/>
                <w:color w:val="444444"/>
                <w:sz w:val="24"/>
                <w:szCs w:val="24"/>
                <w:lang w:eastAsia="ru-RU"/>
              </w:rPr>
              <w:lastRenderedPageBreak/>
              <w:t>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w:t>
            </w:r>
            <w:proofErr w:type="gramEnd"/>
            <w:r w:rsidRPr="003C48A9">
              <w:rPr>
                <w:rFonts w:ascii="Helvetica" w:eastAsia="Times New Roman" w:hAnsi="Helvetica" w:cs="Helvetica"/>
                <w:color w:val="444444"/>
                <w:sz w:val="24"/>
                <w:szCs w:val="24"/>
                <w:lang w:eastAsia="ru-RU"/>
              </w:rPr>
              <w:t xml:space="preserve">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roofErr w:type="gramStart"/>
            <w:r w:rsidRPr="003C48A9">
              <w:rPr>
                <w:rFonts w:ascii="Helvetica" w:eastAsia="Times New Roman" w:hAnsi="Helvetica" w:cs="Helvetica"/>
                <w:color w:val="444444"/>
                <w:sz w:val="24"/>
                <w:szCs w:val="24"/>
                <w:lang w:eastAsia="ru-RU"/>
              </w:rPr>
              <w:t>ч</w:t>
            </w:r>
            <w:proofErr w:type="gramEnd"/>
            <w:r w:rsidRPr="003C48A9">
              <w:rPr>
                <w:rFonts w:ascii="Helvetica" w:eastAsia="Times New Roman" w:hAnsi="Helvetica" w:cs="Helvetica"/>
                <w:color w:val="444444"/>
                <w:sz w:val="24"/>
                <w:szCs w:val="24"/>
                <w:lang w:eastAsia="ru-RU"/>
              </w:rPr>
              <w:t xml:space="preserve">. 1 ст. 18.16 </w:t>
            </w:r>
            <w:proofErr w:type="spellStart"/>
            <w:r w:rsidRPr="003C48A9">
              <w:rPr>
                <w:rFonts w:ascii="Helvetica" w:eastAsia="Times New Roman" w:hAnsi="Helvetica" w:cs="Helvetica"/>
                <w:color w:val="444444"/>
                <w:sz w:val="24"/>
                <w:szCs w:val="24"/>
                <w:lang w:eastAsia="ru-RU"/>
              </w:rPr>
              <w:t>КоАП</w:t>
            </w:r>
            <w:proofErr w:type="spellEnd"/>
            <w:r w:rsidRPr="003C48A9">
              <w:rPr>
                <w:rFonts w:ascii="Helvetica" w:eastAsia="Times New Roman" w:hAnsi="Helvetica" w:cs="Helvetica"/>
                <w:color w:val="444444"/>
                <w:sz w:val="24"/>
                <w:szCs w:val="24"/>
                <w:lang w:eastAsia="ru-RU"/>
              </w:rPr>
              <w:t xml:space="preserve"> РФ)</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45 000 до 50 000 рублей.</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350 000 до 800 000 рублей либо административное приостановление деятельности на срок от 14 до 90 суток.</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450 000 до 800 000 рублей либо административное приостановление деятельности на срок от 14 до 90 суток.</w:t>
            </w:r>
          </w:p>
        </w:tc>
      </w:tr>
      <w:tr w:rsidR="003C48A9" w:rsidRPr="003C48A9" w:rsidTr="003C48A9">
        <w:tc>
          <w:tcPr>
            <w:tcW w:w="51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0" w:line="360" w:lineRule="atLeast"/>
              <w:textAlignment w:val="baseline"/>
              <w:outlineLvl w:val="3"/>
              <w:rPr>
                <w:rFonts w:ascii="Helvetica" w:eastAsia="Times New Roman" w:hAnsi="Helvetica" w:cs="Helvetica"/>
                <w:color w:val="444444"/>
                <w:sz w:val="24"/>
                <w:szCs w:val="24"/>
                <w:lang w:eastAsia="ru-RU"/>
              </w:rPr>
            </w:pPr>
            <w:proofErr w:type="gramStart"/>
            <w:r w:rsidRPr="003C48A9">
              <w:rPr>
                <w:rFonts w:ascii="Helvetica" w:eastAsia="Times New Roman" w:hAnsi="Helvetica" w:cs="Helvetica"/>
                <w:color w:val="444444"/>
                <w:sz w:val="24"/>
                <w:szCs w:val="24"/>
                <w:lang w:eastAsia="ru-RU"/>
              </w:rPr>
              <w:lastRenderedPageBreak/>
              <w:t>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w:t>
            </w:r>
            <w:proofErr w:type="gramEnd"/>
            <w:r w:rsidRPr="003C48A9">
              <w:rPr>
                <w:rFonts w:ascii="Helvetica" w:eastAsia="Times New Roman" w:hAnsi="Helvetica" w:cs="Helvetica"/>
                <w:color w:val="444444"/>
                <w:sz w:val="24"/>
                <w:szCs w:val="24"/>
                <w:lang w:eastAsia="ru-RU"/>
              </w:rPr>
              <w:t xml:space="preserve"> </w:t>
            </w:r>
            <w:proofErr w:type="gramStart"/>
            <w:r w:rsidRPr="003C48A9">
              <w:rPr>
                <w:rFonts w:ascii="Helvetica" w:eastAsia="Times New Roman" w:hAnsi="Helvetica" w:cs="Helvetica"/>
                <w:color w:val="444444"/>
                <w:sz w:val="24"/>
                <w:szCs w:val="24"/>
                <w:lang w:eastAsia="ru-RU"/>
              </w:rPr>
              <w:t xml:space="preserve">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w:t>
            </w:r>
            <w:r w:rsidRPr="003C48A9">
              <w:rPr>
                <w:rFonts w:ascii="Helvetica" w:eastAsia="Times New Roman" w:hAnsi="Helvetica" w:cs="Helvetica"/>
                <w:color w:val="444444"/>
                <w:sz w:val="24"/>
                <w:szCs w:val="24"/>
                <w:lang w:eastAsia="ru-RU"/>
              </w:rPr>
              <w:lastRenderedPageBreak/>
              <w:t>соответствии с федеральным </w:t>
            </w:r>
            <w:hyperlink r:id="rId6" w:anchor="dst100110" w:history="1">
              <w:r w:rsidRPr="003C48A9">
                <w:rPr>
                  <w:rFonts w:ascii="Helvetica" w:eastAsia="Times New Roman" w:hAnsi="Helvetica" w:cs="Helvetica"/>
                  <w:color w:val="0066CC"/>
                  <w:sz w:val="24"/>
                  <w:szCs w:val="24"/>
                  <w:u w:val="single"/>
                  <w:lang w:eastAsia="ru-RU"/>
                </w:rPr>
                <w:t>законом</w:t>
              </w:r>
            </w:hyperlink>
            <w:r w:rsidRPr="003C48A9">
              <w:rPr>
                <w:rFonts w:ascii="Helvetica" w:eastAsia="Times New Roman" w:hAnsi="Helvetica" w:cs="Helvetica"/>
                <w:color w:val="444444"/>
                <w:sz w:val="24"/>
                <w:szCs w:val="24"/>
                <w:lang w:eastAsia="ru-RU"/>
              </w:rPr>
              <w:t xml:space="preserve"> (ч. 2 ст. 18.16 </w:t>
            </w:r>
            <w:proofErr w:type="spellStart"/>
            <w:r w:rsidRPr="003C48A9">
              <w:rPr>
                <w:rFonts w:ascii="Helvetica" w:eastAsia="Times New Roman" w:hAnsi="Helvetica" w:cs="Helvetica"/>
                <w:color w:val="444444"/>
                <w:sz w:val="24"/>
                <w:szCs w:val="24"/>
                <w:lang w:eastAsia="ru-RU"/>
              </w:rPr>
              <w:t>КоАП</w:t>
            </w:r>
            <w:proofErr w:type="spellEnd"/>
            <w:r w:rsidRPr="003C48A9">
              <w:rPr>
                <w:rFonts w:ascii="Helvetica" w:eastAsia="Times New Roman" w:hAnsi="Helvetica" w:cs="Helvetica"/>
                <w:color w:val="444444"/>
                <w:sz w:val="24"/>
                <w:szCs w:val="24"/>
                <w:lang w:eastAsia="ru-RU"/>
              </w:rPr>
              <w:t xml:space="preserve"> РФ)</w:t>
            </w:r>
            <w:proofErr w:type="gramEnd"/>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45 000 до 50 000 рублей.</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350 000 до 800 000 рублей либо административное приостановление деятельности на срок от 14 до 90 суток.</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450 000 до 800 000 рублей либо административное приостановление деятельности на срок от 14 до 90 суток.</w:t>
            </w:r>
          </w:p>
        </w:tc>
      </w:tr>
      <w:tr w:rsidR="003C48A9" w:rsidRPr="003C48A9" w:rsidTr="003C48A9">
        <w:tc>
          <w:tcPr>
            <w:tcW w:w="51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lastRenderedPageBreak/>
              <w:t>Нарушения, предусмотренные </w:t>
            </w:r>
            <w:hyperlink r:id="rId7" w:anchor="dst103225" w:history="1">
              <w:r w:rsidRPr="003C48A9">
                <w:rPr>
                  <w:rFonts w:ascii="Helvetica" w:eastAsia="Times New Roman" w:hAnsi="Helvetica" w:cs="Helvetica"/>
                  <w:color w:val="0066CC"/>
                  <w:sz w:val="24"/>
                  <w:szCs w:val="24"/>
                  <w:u w:val="single"/>
                  <w:lang w:eastAsia="ru-RU"/>
                </w:rPr>
                <w:t>частями 1</w:t>
              </w:r>
            </w:hyperlink>
            <w:r w:rsidRPr="003C48A9">
              <w:rPr>
                <w:rFonts w:ascii="Helvetica" w:eastAsia="Times New Roman" w:hAnsi="Helvetica" w:cs="Helvetica"/>
                <w:color w:val="444444"/>
                <w:sz w:val="24"/>
                <w:szCs w:val="24"/>
                <w:lang w:eastAsia="ru-RU"/>
              </w:rPr>
              <w:t> и </w:t>
            </w:r>
            <w:hyperlink r:id="rId8" w:anchor="dst6187" w:history="1">
              <w:r w:rsidRPr="003C48A9">
                <w:rPr>
                  <w:rFonts w:ascii="Helvetica" w:eastAsia="Times New Roman" w:hAnsi="Helvetica" w:cs="Helvetica"/>
                  <w:color w:val="0066CC"/>
                  <w:sz w:val="24"/>
                  <w:szCs w:val="24"/>
                  <w:u w:val="single"/>
                  <w:lang w:eastAsia="ru-RU"/>
                </w:rPr>
                <w:t>2</w:t>
              </w:r>
            </w:hyperlink>
            <w:r w:rsidRPr="003C48A9">
              <w:rPr>
                <w:rFonts w:ascii="Helvetica" w:eastAsia="Times New Roman" w:hAnsi="Helvetica" w:cs="Helvetica"/>
                <w:color w:val="444444"/>
                <w:sz w:val="24"/>
                <w:szCs w:val="24"/>
                <w:lang w:eastAsia="ru-RU"/>
              </w:rPr>
              <w:t> настоящей статьи, совершенные в городе федерального значения Москве или Санкт-Петербурге либо в Московской или Ленинградской области (</w:t>
            </w:r>
            <w:proofErr w:type="gramStart"/>
            <w:r w:rsidRPr="003C48A9">
              <w:rPr>
                <w:rFonts w:ascii="Helvetica" w:eastAsia="Times New Roman" w:hAnsi="Helvetica" w:cs="Helvetica"/>
                <w:color w:val="444444"/>
                <w:sz w:val="24"/>
                <w:szCs w:val="24"/>
                <w:lang w:eastAsia="ru-RU"/>
              </w:rPr>
              <w:t>ч</w:t>
            </w:r>
            <w:proofErr w:type="gramEnd"/>
            <w:r w:rsidRPr="003C48A9">
              <w:rPr>
                <w:rFonts w:ascii="Helvetica" w:eastAsia="Times New Roman" w:hAnsi="Helvetica" w:cs="Helvetica"/>
                <w:color w:val="444444"/>
                <w:sz w:val="24"/>
                <w:szCs w:val="24"/>
                <w:lang w:eastAsia="ru-RU"/>
              </w:rPr>
              <w:t xml:space="preserve">. 3 ст. 18.16 </w:t>
            </w:r>
            <w:proofErr w:type="spellStart"/>
            <w:r w:rsidRPr="003C48A9">
              <w:rPr>
                <w:rFonts w:ascii="Helvetica" w:eastAsia="Times New Roman" w:hAnsi="Helvetica" w:cs="Helvetica"/>
                <w:color w:val="444444"/>
                <w:sz w:val="24"/>
                <w:szCs w:val="24"/>
                <w:lang w:eastAsia="ru-RU"/>
              </w:rPr>
              <w:t>КоАП</w:t>
            </w:r>
            <w:proofErr w:type="spellEnd"/>
            <w:r w:rsidRPr="003C48A9">
              <w:rPr>
                <w:rFonts w:ascii="Helvetica" w:eastAsia="Times New Roman" w:hAnsi="Helvetica" w:cs="Helvetica"/>
                <w:color w:val="444444"/>
                <w:sz w:val="24"/>
                <w:szCs w:val="24"/>
                <w:lang w:eastAsia="ru-RU"/>
              </w:rPr>
              <w:t xml:space="preserve"> РФ)</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45 000 до 70 000 рублей.</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450 000 до 1 000 000 рублей либо административное приостановление деятельности на срок от 14 до 90 суток.</w:t>
            </w:r>
          </w:p>
        </w:tc>
      </w:tr>
      <w:tr w:rsidR="003C48A9" w:rsidRPr="003C48A9" w:rsidTr="003C48A9">
        <w:tc>
          <w:tcPr>
            <w:tcW w:w="51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roofErr w:type="gramStart"/>
            <w:r w:rsidRPr="003C48A9">
              <w:rPr>
                <w:rFonts w:ascii="Helvetica" w:eastAsia="Times New Roman" w:hAnsi="Helvetica" w:cs="Helvetica"/>
                <w:color w:val="444444"/>
                <w:sz w:val="24"/>
                <w:szCs w:val="24"/>
                <w:lang w:eastAsia="ru-RU"/>
              </w:rPr>
              <w:t>ч</w:t>
            </w:r>
            <w:proofErr w:type="gramEnd"/>
            <w:r w:rsidRPr="003C48A9">
              <w:rPr>
                <w:rFonts w:ascii="Helvetica" w:eastAsia="Times New Roman" w:hAnsi="Helvetica" w:cs="Helvetica"/>
                <w:color w:val="444444"/>
                <w:sz w:val="24"/>
                <w:szCs w:val="24"/>
                <w:lang w:eastAsia="ru-RU"/>
              </w:rPr>
              <w:t xml:space="preserve">. 1 ст. 18.17 </w:t>
            </w:r>
            <w:proofErr w:type="spellStart"/>
            <w:r w:rsidRPr="003C48A9">
              <w:rPr>
                <w:rFonts w:ascii="Helvetica" w:eastAsia="Times New Roman" w:hAnsi="Helvetica" w:cs="Helvetica"/>
                <w:color w:val="444444"/>
                <w:sz w:val="24"/>
                <w:szCs w:val="24"/>
                <w:lang w:eastAsia="ru-RU"/>
              </w:rPr>
              <w:t>КоАП</w:t>
            </w:r>
            <w:proofErr w:type="spellEnd"/>
            <w:r w:rsidRPr="003C48A9">
              <w:rPr>
                <w:rFonts w:ascii="Helvetica" w:eastAsia="Times New Roman" w:hAnsi="Helvetica" w:cs="Helvetica"/>
                <w:color w:val="444444"/>
                <w:sz w:val="24"/>
                <w:szCs w:val="24"/>
                <w:lang w:eastAsia="ru-RU"/>
              </w:rPr>
              <w:t xml:space="preserve"> РФ)</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2000 до 4000 рублей.</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45 000 до 50 000 рублей.</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Административный штраф в размере от 800 000 до 1 000 000 рублей либо административное приостановление деятельности на срок от 14 до 90 суток.</w:t>
            </w:r>
          </w:p>
        </w:tc>
      </w:tr>
      <w:tr w:rsidR="003C48A9" w:rsidRPr="003C48A9" w:rsidTr="003C48A9">
        <w:tc>
          <w:tcPr>
            <w:tcW w:w="51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 xml:space="preserve">Несоблюдение иностранным гражданином или </w:t>
            </w:r>
            <w:proofErr w:type="gramStart"/>
            <w:r w:rsidRPr="003C48A9">
              <w:rPr>
                <w:rFonts w:ascii="Helvetica" w:eastAsia="Times New Roman" w:hAnsi="Helvetica" w:cs="Helvetica"/>
                <w:color w:val="444444"/>
                <w:sz w:val="24"/>
                <w:szCs w:val="24"/>
                <w:lang w:eastAsia="ru-RU"/>
              </w:rPr>
              <w:t>лицом</w:t>
            </w:r>
            <w:proofErr w:type="gramEnd"/>
            <w:r w:rsidRPr="003C48A9">
              <w:rPr>
                <w:rFonts w:ascii="Helvetica" w:eastAsia="Times New Roman" w:hAnsi="Helvetica" w:cs="Helvetica"/>
                <w:color w:val="444444"/>
                <w:sz w:val="24"/>
                <w:szCs w:val="24"/>
                <w:lang w:eastAsia="ru-RU"/>
              </w:rPr>
              <w:t xml:space="preserve">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(ч. 2 ст. 18.17 </w:t>
            </w:r>
            <w:proofErr w:type="spellStart"/>
            <w:r w:rsidRPr="003C48A9">
              <w:rPr>
                <w:rFonts w:ascii="Helvetica" w:eastAsia="Times New Roman" w:hAnsi="Helvetica" w:cs="Helvetica"/>
                <w:color w:val="444444"/>
                <w:sz w:val="24"/>
                <w:szCs w:val="24"/>
                <w:lang w:eastAsia="ru-RU"/>
              </w:rPr>
              <w:t>КоАП</w:t>
            </w:r>
            <w:proofErr w:type="spellEnd"/>
            <w:r w:rsidRPr="003C48A9">
              <w:rPr>
                <w:rFonts w:ascii="Helvetica" w:eastAsia="Times New Roman" w:hAnsi="Helvetica" w:cs="Helvetica"/>
                <w:color w:val="444444"/>
                <w:sz w:val="24"/>
                <w:szCs w:val="24"/>
                <w:lang w:eastAsia="ru-RU"/>
              </w:rPr>
              <w:t xml:space="preserve"> РФ)</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 xml:space="preserve">Административный штраф в размере от 2000 до 5000 рублей с административным </w:t>
            </w:r>
            <w:proofErr w:type="gramStart"/>
            <w:r w:rsidRPr="003C48A9">
              <w:rPr>
                <w:rFonts w:ascii="Helvetica" w:eastAsia="Times New Roman" w:hAnsi="Helvetica" w:cs="Helvetica"/>
                <w:color w:val="444444"/>
                <w:sz w:val="24"/>
                <w:szCs w:val="24"/>
                <w:lang w:eastAsia="ru-RU"/>
              </w:rPr>
              <w:t>выдворением</w:t>
            </w:r>
            <w:proofErr w:type="gramEnd"/>
            <w:r w:rsidRPr="003C48A9">
              <w:rPr>
                <w:rFonts w:ascii="Helvetica" w:eastAsia="Times New Roman" w:hAnsi="Helvetica" w:cs="Helvetica"/>
                <w:color w:val="444444"/>
                <w:sz w:val="24"/>
                <w:szCs w:val="24"/>
                <w:lang w:eastAsia="ru-RU"/>
              </w:rPr>
              <w:t xml:space="preserve"> за пределы Российской Федерации или без такового</w:t>
            </w: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r>
      <w:tr w:rsidR="003C48A9" w:rsidRPr="003C48A9" w:rsidTr="003C48A9">
        <w:tc>
          <w:tcPr>
            <w:tcW w:w="51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 xml:space="preserve">Несоблюдение иностранным юридическим лицом, его филиалом или представительством </w:t>
            </w:r>
            <w:r w:rsidRPr="003C48A9">
              <w:rPr>
                <w:rFonts w:ascii="Helvetica" w:eastAsia="Times New Roman" w:hAnsi="Helvetica" w:cs="Helvetica"/>
                <w:color w:val="444444"/>
                <w:sz w:val="24"/>
                <w:szCs w:val="24"/>
                <w:lang w:eastAsia="ru-RU"/>
              </w:rPr>
              <w:lastRenderedPageBreak/>
              <w:t>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roofErr w:type="gramStart"/>
            <w:r w:rsidRPr="003C48A9">
              <w:rPr>
                <w:rFonts w:ascii="Helvetica" w:eastAsia="Times New Roman" w:hAnsi="Helvetica" w:cs="Helvetica"/>
                <w:color w:val="444444"/>
                <w:sz w:val="24"/>
                <w:szCs w:val="24"/>
                <w:lang w:eastAsia="ru-RU"/>
              </w:rPr>
              <w:t>ч</w:t>
            </w:r>
            <w:proofErr w:type="gramEnd"/>
            <w:r w:rsidRPr="003C48A9">
              <w:rPr>
                <w:rFonts w:ascii="Helvetica" w:eastAsia="Times New Roman" w:hAnsi="Helvetica" w:cs="Helvetica"/>
                <w:color w:val="444444"/>
                <w:sz w:val="24"/>
                <w:szCs w:val="24"/>
                <w:lang w:eastAsia="ru-RU"/>
              </w:rPr>
              <w:t xml:space="preserve">. 3 ст. 18.17 </w:t>
            </w:r>
            <w:proofErr w:type="spellStart"/>
            <w:r w:rsidRPr="003C48A9">
              <w:rPr>
                <w:rFonts w:ascii="Helvetica" w:eastAsia="Times New Roman" w:hAnsi="Helvetica" w:cs="Helvetica"/>
                <w:color w:val="444444"/>
                <w:sz w:val="24"/>
                <w:szCs w:val="24"/>
                <w:lang w:eastAsia="ru-RU"/>
              </w:rPr>
              <w:t>КоАП</w:t>
            </w:r>
            <w:proofErr w:type="spellEnd"/>
            <w:r w:rsidRPr="003C48A9">
              <w:rPr>
                <w:rFonts w:ascii="Helvetica" w:eastAsia="Times New Roman" w:hAnsi="Helvetica" w:cs="Helvetica"/>
                <w:color w:val="444444"/>
                <w:sz w:val="24"/>
                <w:szCs w:val="24"/>
                <w:lang w:eastAsia="ru-RU"/>
              </w:rPr>
              <w:t xml:space="preserve"> РФ)</w:t>
            </w: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0" w:line="240" w:lineRule="auto"/>
              <w:rPr>
                <w:rFonts w:ascii="Helvetica" w:eastAsia="Times New Roman" w:hAnsi="Helvetica" w:cs="Helvetica"/>
                <w:color w:val="444444"/>
                <w:sz w:val="21"/>
                <w:szCs w:val="21"/>
                <w:lang w:eastAsia="ru-RU"/>
              </w:rPr>
            </w:pPr>
          </w:p>
        </w:tc>
        <w:tc>
          <w:tcPr>
            <w:tcW w:w="2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C48A9" w:rsidRPr="003C48A9" w:rsidRDefault="003C48A9" w:rsidP="003C48A9">
            <w:pPr>
              <w:spacing w:after="360" w:line="360" w:lineRule="atLeast"/>
              <w:textAlignment w:val="baseline"/>
              <w:outlineLvl w:val="3"/>
              <w:rPr>
                <w:rFonts w:ascii="Helvetica" w:eastAsia="Times New Roman" w:hAnsi="Helvetica" w:cs="Helvetica"/>
                <w:color w:val="444444"/>
                <w:sz w:val="24"/>
                <w:szCs w:val="24"/>
                <w:lang w:eastAsia="ru-RU"/>
              </w:rPr>
            </w:pPr>
            <w:r w:rsidRPr="003C48A9">
              <w:rPr>
                <w:rFonts w:ascii="Helvetica" w:eastAsia="Times New Roman" w:hAnsi="Helvetica" w:cs="Helvetica"/>
                <w:color w:val="444444"/>
                <w:sz w:val="24"/>
                <w:szCs w:val="24"/>
                <w:lang w:eastAsia="ru-RU"/>
              </w:rPr>
              <w:t xml:space="preserve">Административный штраф в размере </w:t>
            </w:r>
            <w:r w:rsidRPr="003C48A9">
              <w:rPr>
                <w:rFonts w:ascii="Helvetica" w:eastAsia="Times New Roman" w:hAnsi="Helvetica" w:cs="Helvetica"/>
                <w:color w:val="444444"/>
                <w:sz w:val="24"/>
                <w:szCs w:val="24"/>
                <w:lang w:eastAsia="ru-RU"/>
              </w:rPr>
              <w:lastRenderedPageBreak/>
              <w:t>от 800 000 до 1 000 000 рублей либо административное приостановление деятельности на срок от 14 до 90 суток</w:t>
            </w:r>
          </w:p>
        </w:tc>
      </w:tr>
    </w:tbl>
    <w:p w:rsidR="003C48A9" w:rsidRPr="003C48A9" w:rsidRDefault="003C48A9" w:rsidP="003C48A9">
      <w:pPr>
        <w:shd w:val="clear" w:color="auto" w:fill="F9F9F9"/>
        <w:spacing w:after="240" w:line="360" w:lineRule="atLeast"/>
        <w:textAlignment w:val="baseline"/>
        <w:rPr>
          <w:rFonts w:ascii="Helvetica" w:eastAsia="Times New Roman" w:hAnsi="Helvetica" w:cs="Helvetica"/>
          <w:color w:val="444444"/>
          <w:sz w:val="21"/>
          <w:szCs w:val="21"/>
          <w:lang w:eastAsia="ru-RU"/>
        </w:rPr>
      </w:pPr>
      <w:r w:rsidRPr="003C48A9">
        <w:rPr>
          <w:rFonts w:ascii="Helvetica" w:eastAsia="Times New Roman" w:hAnsi="Helvetica" w:cs="Helvetica"/>
          <w:color w:val="444444"/>
          <w:sz w:val="21"/>
          <w:szCs w:val="21"/>
          <w:lang w:eastAsia="ru-RU"/>
        </w:rPr>
        <w:lastRenderedPageBreak/>
        <w:t> </w:t>
      </w:r>
    </w:p>
    <w:p w:rsidR="0026287D" w:rsidRDefault="0026287D"/>
    <w:sectPr w:rsidR="0026287D" w:rsidSect="00262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8A9"/>
    <w:rsid w:val="0026287D"/>
    <w:rsid w:val="003C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87D"/>
  </w:style>
  <w:style w:type="paragraph" w:styleId="4">
    <w:name w:val="heading 4"/>
    <w:basedOn w:val="a"/>
    <w:link w:val="40"/>
    <w:uiPriority w:val="9"/>
    <w:qFormat/>
    <w:rsid w:val="003C48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48A9"/>
    <w:rPr>
      <w:rFonts w:ascii="Times New Roman" w:eastAsia="Times New Roman" w:hAnsi="Times New Roman" w:cs="Times New Roman"/>
      <w:b/>
      <w:bCs/>
      <w:sz w:val="24"/>
      <w:szCs w:val="24"/>
      <w:lang w:eastAsia="ru-RU"/>
    </w:rPr>
  </w:style>
  <w:style w:type="character" w:styleId="a3">
    <w:name w:val="Strong"/>
    <w:basedOn w:val="a0"/>
    <w:uiPriority w:val="22"/>
    <w:qFormat/>
    <w:rsid w:val="003C48A9"/>
    <w:rPr>
      <w:b/>
      <w:bCs/>
    </w:rPr>
  </w:style>
  <w:style w:type="character" w:styleId="a4">
    <w:name w:val="Hyperlink"/>
    <w:basedOn w:val="a0"/>
    <w:uiPriority w:val="99"/>
    <w:semiHidden/>
    <w:unhideWhenUsed/>
    <w:rsid w:val="003C48A9"/>
    <w:rPr>
      <w:color w:val="0000FF"/>
      <w:u w:val="single"/>
    </w:rPr>
  </w:style>
  <w:style w:type="paragraph" w:styleId="a5">
    <w:name w:val="Normal (Web)"/>
    <w:basedOn w:val="a"/>
    <w:uiPriority w:val="99"/>
    <w:semiHidden/>
    <w:unhideWhenUsed/>
    <w:rsid w:val="003C48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097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7999/6d6661658d2cd9c12688adcd7f8cd42784bb2f15/" TargetMode="External"/><Relationship Id="rId3" Type="http://schemas.openxmlformats.org/officeDocument/2006/relationships/webSettings" Target="webSettings.xml"/><Relationship Id="rId7" Type="http://schemas.openxmlformats.org/officeDocument/2006/relationships/hyperlink" Target="http://www.consultant.ru/document/cons_doc_LAW_347999/6d6661658d2cd9c12688adcd7f8cd42784bb2f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6752/c137c6f66afe76bc2b195f1d1743662a5fc3d372/" TargetMode="External"/><Relationship Id="rId5" Type="http://schemas.openxmlformats.org/officeDocument/2006/relationships/hyperlink" Target="http://www.consultant.ru/document/cons_doc_LAW_346752/c137c6f66afe76bc2b195f1d1743662a5fc3d372/" TargetMode="External"/><Relationship Id="rId10" Type="http://schemas.openxmlformats.org/officeDocument/2006/relationships/theme" Target="theme/theme1.xml"/><Relationship Id="rId4" Type="http://schemas.openxmlformats.org/officeDocument/2006/relationships/hyperlink" Target="http://www.consultant.ru/document/cons_doc_LAW_142090/3849a379543ba79e5a599f7eeb333346fa8349db/"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OVMGOSUSLUGIBELAY</dc:creator>
  <cp:lastModifiedBy>OVMGOSUSLUGIBELAY</cp:lastModifiedBy>
  <cp:revision>2</cp:revision>
  <dcterms:created xsi:type="dcterms:W3CDTF">2022-04-21T13:31:00Z</dcterms:created>
  <dcterms:modified xsi:type="dcterms:W3CDTF">2022-04-21T13:31:00Z</dcterms:modified>
</cp:coreProperties>
</file>