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4C1F4EA9" wp14:editId="681978E4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343FB851" wp14:editId="0B8ECE1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9E1666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9E1666" w:rsidRDefault="00DB2262" w:rsidP="00DC29EF">
      <w:pPr>
        <w:jc w:val="center"/>
        <w:rPr>
          <w:rFonts w:eastAsia="SimSun"/>
          <w:sz w:val="20"/>
          <w:szCs w:val="2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9E1666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0D64CB">
        <w:rPr>
          <w:rFonts w:eastAsia="Liberation Serif"/>
          <w:sz w:val="28"/>
          <w:szCs w:val="28"/>
          <w:lang w:eastAsia="zh-CN" w:bidi="hi-IN"/>
        </w:rPr>
        <w:t>2</w:t>
      </w:r>
      <w:r w:rsidR="00D57913">
        <w:rPr>
          <w:rFonts w:eastAsia="Liberation Serif"/>
          <w:sz w:val="28"/>
          <w:szCs w:val="28"/>
          <w:lang w:eastAsia="zh-CN" w:bidi="hi-IN"/>
        </w:rPr>
        <w:t>9</w:t>
      </w:r>
      <w:r w:rsidR="00E36F39">
        <w:rPr>
          <w:rFonts w:eastAsia="Liberation Serif"/>
          <w:sz w:val="28"/>
          <w:szCs w:val="28"/>
          <w:lang w:eastAsia="zh-CN" w:bidi="hi-IN"/>
        </w:rPr>
        <w:t>.09.2021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D57913">
        <w:rPr>
          <w:rFonts w:eastAsia="SimSun"/>
          <w:sz w:val="28"/>
          <w:szCs w:val="28"/>
          <w:lang w:eastAsia="zh-CN" w:bidi="hi-IN"/>
        </w:rPr>
        <w:t>698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0D64CB" w:rsidRPr="000D64CB" w:rsidRDefault="000D64CB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7913" w:rsidTr="00D57913">
        <w:tc>
          <w:tcPr>
            <w:tcW w:w="4672" w:type="dxa"/>
          </w:tcPr>
          <w:p w:rsidR="00D57913" w:rsidRPr="00D57913" w:rsidRDefault="00D57913" w:rsidP="00D579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36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D57913">
              <w:rPr>
                <w:sz w:val="28"/>
                <w:szCs w:val="28"/>
                <w:lang w:eastAsia="zh-CN"/>
              </w:rPr>
              <w:t>Об утверждении документации об аукционе по продаже муниципального имущества</w:t>
            </w:r>
          </w:p>
        </w:tc>
        <w:tc>
          <w:tcPr>
            <w:tcW w:w="4672" w:type="dxa"/>
          </w:tcPr>
          <w:p w:rsidR="00D57913" w:rsidRPr="00D57913" w:rsidRDefault="00D57913" w:rsidP="00D579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36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036"/>
        </w:tabs>
        <w:suppressAutoHyphens/>
        <w:rPr>
          <w:sz w:val="20"/>
          <w:szCs w:val="20"/>
          <w:shd w:val="clear" w:color="auto" w:fill="00FFFF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29"/>
        </w:tabs>
        <w:suppressAutoHyphens/>
        <w:ind w:firstLine="709"/>
        <w:rPr>
          <w:sz w:val="20"/>
          <w:szCs w:val="20"/>
          <w:lang w:eastAsia="zh-CN"/>
        </w:rPr>
      </w:pPr>
      <w:r w:rsidRPr="00D57913">
        <w:rPr>
          <w:sz w:val="20"/>
          <w:szCs w:val="20"/>
          <w:lang w:eastAsia="zh-CN"/>
        </w:rPr>
        <w:tab/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sz w:val="28"/>
          <w:szCs w:val="28"/>
          <w:lang w:eastAsia="ar-SA"/>
        </w:rPr>
      </w:pPr>
      <w:proofErr w:type="gramStart"/>
      <w:r w:rsidRPr="00D57913">
        <w:rPr>
          <w:sz w:val="28"/>
          <w:szCs w:val="28"/>
          <w:lang w:eastAsia="zh-CN"/>
        </w:rPr>
        <w:t xml:space="preserve">В соответствии с Федеральным законом </w:t>
      </w:r>
      <w:r>
        <w:rPr>
          <w:sz w:val="28"/>
          <w:szCs w:val="28"/>
          <w:lang w:eastAsia="zh-CN"/>
        </w:rPr>
        <w:t xml:space="preserve">от 21.12.2001 </w:t>
      </w:r>
      <w:r w:rsidRPr="00D57913">
        <w:rPr>
          <w:sz w:val="28"/>
          <w:szCs w:val="28"/>
          <w:lang w:eastAsia="zh-CN"/>
        </w:rPr>
        <w:t>№ 178-ФЗ «О приватизации государственного и муниципального имущества», Уставом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области, положением о приватизации муниципального имущества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</w:t>
      </w:r>
      <w:r>
        <w:rPr>
          <w:sz w:val="28"/>
          <w:szCs w:val="28"/>
          <w:lang w:eastAsia="zh-CN"/>
        </w:rPr>
        <w:t>,</w:t>
      </w:r>
      <w:r w:rsidRPr="00D57913">
        <w:rPr>
          <w:sz w:val="28"/>
          <w:szCs w:val="28"/>
          <w:lang w:eastAsia="zh-CN"/>
        </w:rPr>
        <w:t xml:space="preserve"> утвержденного решением Представительного Собрания Беловского района Курской области от 17.11.2020г. №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>-10/6,</w:t>
      </w:r>
      <w:r w:rsidRPr="00D57913">
        <w:rPr>
          <w:rFonts w:ascii="Calibri" w:hAnsi="Calibri"/>
          <w:sz w:val="28"/>
          <w:szCs w:val="28"/>
          <w:lang w:eastAsia="en-US"/>
        </w:rPr>
        <w:t xml:space="preserve"> </w:t>
      </w:r>
      <w:r w:rsidRPr="00D57913">
        <w:rPr>
          <w:sz w:val="28"/>
          <w:szCs w:val="28"/>
          <w:lang w:eastAsia="zh-CN"/>
        </w:rPr>
        <w:t xml:space="preserve">решениями Представительного Собрания Беловского района Курской области от 17.11.2017 г. № </w:t>
      </w:r>
      <w:r w:rsidRPr="00D57913">
        <w:rPr>
          <w:sz w:val="28"/>
          <w:szCs w:val="28"/>
          <w:lang w:val="en-US" w:eastAsia="zh-CN"/>
        </w:rPr>
        <w:t>III</w:t>
      </w:r>
      <w:r w:rsidRPr="00D57913">
        <w:rPr>
          <w:sz w:val="28"/>
          <w:szCs w:val="28"/>
          <w:lang w:eastAsia="zh-CN"/>
        </w:rPr>
        <w:t>-31/3 «Об утверждении прогнозного</w:t>
      </w:r>
      <w:proofErr w:type="gramEnd"/>
      <w:r w:rsidRPr="00D57913">
        <w:rPr>
          <w:sz w:val="28"/>
          <w:szCs w:val="28"/>
          <w:lang w:eastAsia="zh-CN"/>
        </w:rPr>
        <w:t xml:space="preserve"> </w:t>
      </w:r>
      <w:proofErr w:type="gramStart"/>
      <w:r w:rsidRPr="00D57913">
        <w:rPr>
          <w:sz w:val="28"/>
          <w:szCs w:val="28"/>
          <w:lang w:eastAsia="zh-CN"/>
        </w:rPr>
        <w:t>плана</w:t>
      </w:r>
      <w:proofErr w:type="gramEnd"/>
      <w:r w:rsidRPr="00D57913">
        <w:rPr>
          <w:sz w:val="28"/>
          <w:szCs w:val="28"/>
          <w:lang w:eastAsia="zh-CN"/>
        </w:rPr>
        <w:t xml:space="preserve"> (</w:t>
      </w:r>
      <w:proofErr w:type="gramStart"/>
      <w:r w:rsidRPr="00D57913">
        <w:rPr>
          <w:sz w:val="28"/>
          <w:szCs w:val="28"/>
          <w:lang w:eastAsia="zh-CN"/>
        </w:rPr>
        <w:t>программы</w:t>
      </w:r>
      <w:proofErr w:type="gramEnd"/>
      <w:r w:rsidRPr="00D57913">
        <w:rPr>
          <w:sz w:val="28"/>
          <w:szCs w:val="28"/>
          <w:lang w:eastAsia="zh-CN"/>
        </w:rPr>
        <w:t xml:space="preserve">) </w:t>
      </w:r>
      <w:proofErr w:type="gramStart"/>
      <w:r w:rsidRPr="00D57913">
        <w:rPr>
          <w:sz w:val="28"/>
          <w:szCs w:val="28"/>
          <w:lang w:eastAsia="zh-CN"/>
        </w:rPr>
        <w:t xml:space="preserve">приватизации муниципального имущества на 2018 – 2020 годы», решениями Представительного Собрания Беловского района Курской области от 26.07.2018 г. № </w:t>
      </w:r>
      <w:r w:rsidRPr="00D57913">
        <w:rPr>
          <w:sz w:val="28"/>
          <w:szCs w:val="28"/>
          <w:lang w:val="en-US" w:eastAsia="zh-CN"/>
        </w:rPr>
        <w:t>III</w:t>
      </w:r>
      <w:r w:rsidRPr="00D57913">
        <w:rPr>
          <w:sz w:val="28"/>
          <w:szCs w:val="28"/>
          <w:lang w:eastAsia="zh-CN"/>
        </w:rPr>
        <w:t xml:space="preserve">-39/5 «О внесении изменений в прогнозный план (программу приватизации муниципального имущества на 2018-2020 годы», от 29.10.2019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 xml:space="preserve">-2/7 «О внесении изменений в прогнозный план (программу) приватизации муниципального имущества на 2018 – 2020 годы», от 30.07.2020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>-8/8 «О внесении изменений в</w:t>
      </w:r>
      <w:proofErr w:type="gramEnd"/>
      <w:r w:rsidRPr="00D57913">
        <w:rPr>
          <w:sz w:val="28"/>
          <w:szCs w:val="28"/>
          <w:lang w:eastAsia="zh-CN"/>
        </w:rPr>
        <w:t xml:space="preserve"> </w:t>
      </w:r>
      <w:proofErr w:type="gramStart"/>
      <w:r w:rsidRPr="00D57913">
        <w:rPr>
          <w:sz w:val="28"/>
          <w:szCs w:val="28"/>
          <w:lang w:eastAsia="zh-CN"/>
        </w:rPr>
        <w:t xml:space="preserve">прогнозный план (программу) приватизации муниципального имущества на 2020 – 2024 годы», </w:t>
      </w:r>
      <w:r w:rsidRPr="00D57913">
        <w:rPr>
          <w:sz w:val="28"/>
          <w:szCs w:val="28"/>
          <w:lang w:eastAsia="ar-SA"/>
        </w:rPr>
        <w:t xml:space="preserve">от 29.10.2019 г. № IV-2/7 </w:t>
      </w:r>
      <w:r w:rsidRPr="00D57913">
        <w:rPr>
          <w:sz w:val="28"/>
          <w:szCs w:val="28"/>
          <w:lang w:eastAsia="en-US"/>
        </w:rPr>
        <w:t>«О внесении изменений в прогнозный план (программу) приватизации муниципального имущества на 2018 – 2020 годы»</w:t>
      </w:r>
      <w:r w:rsidRPr="00D57913">
        <w:rPr>
          <w:sz w:val="28"/>
          <w:szCs w:val="28"/>
          <w:lang w:eastAsia="ar-SA"/>
        </w:rPr>
        <w:t>, от 17.11.2020г. №</w:t>
      </w:r>
      <w:r w:rsidRPr="00D57913">
        <w:rPr>
          <w:sz w:val="28"/>
          <w:szCs w:val="28"/>
          <w:lang w:val="en-US" w:eastAsia="ar-SA"/>
        </w:rPr>
        <w:t>IV</w:t>
      </w:r>
      <w:r w:rsidRPr="00D57913">
        <w:rPr>
          <w:sz w:val="28"/>
          <w:szCs w:val="28"/>
          <w:lang w:eastAsia="ar-SA"/>
        </w:rPr>
        <w:t xml:space="preserve">-10/8 «О внесении изменений и дополнений в прогнозный план (программу) приватизации муниципального имущества на 2020-2024 годы», </w:t>
      </w:r>
      <w:r w:rsidRPr="00D57913">
        <w:rPr>
          <w:sz w:val="28"/>
          <w:szCs w:val="28"/>
          <w:lang w:eastAsia="zh-CN"/>
        </w:rPr>
        <w:t xml:space="preserve">от 18.06.2021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>-17/5 «О внесении изменений в прогнозный план</w:t>
      </w:r>
      <w:proofErr w:type="gramEnd"/>
      <w:r w:rsidRPr="00D57913">
        <w:rPr>
          <w:sz w:val="28"/>
          <w:szCs w:val="28"/>
          <w:lang w:eastAsia="zh-CN"/>
        </w:rPr>
        <w:t xml:space="preserve"> (программу) приватизации муниципального имущества на 2020-2024 годы»  и постановлением Администрации Беловского района Курской области от 23.09.2021 г. №688 «Об условиях приватизации </w:t>
      </w:r>
      <w:r w:rsidRPr="00D57913">
        <w:rPr>
          <w:sz w:val="28"/>
          <w:szCs w:val="28"/>
          <w:lang w:eastAsia="zh-CN"/>
        </w:rPr>
        <w:lastRenderedPageBreak/>
        <w:t>муниципального имущества, включенного в прогнозный план (программу) приватизации имущества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 на 2020 – 2024 годы», Администрация Беловского района Курской области ПОСТАНОВЛЯЕТ: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zh-CN"/>
        </w:rPr>
        <w:t>1. Утвердить документацию об аукционе по продаже  имущества, принадлежащего на праве собственности муниципальному району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области, указанного в информационном сообщении о проведении  электронного аукциона по продаже имущества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D57913">
        <w:rPr>
          <w:rFonts w:eastAsia="Arial"/>
          <w:color w:val="000000"/>
          <w:sz w:val="28"/>
          <w:szCs w:val="28"/>
          <w:lang w:eastAsia="en-US"/>
        </w:rPr>
        <w:t>Документация об аукционе включает Информационное сообщение о проведении электронного аукциона по продаже имущества, форму заявки на участие в аукционе и проект договора купли-продажи имущества.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zh-CN"/>
        </w:rPr>
        <w:t>2. Временной комиссии по приватизации имущества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 обеспечить опубликование необходимой информации о проведен</w:t>
      </w:r>
      <w:proofErr w:type="gramStart"/>
      <w:r w:rsidRPr="00D57913">
        <w:rPr>
          <w:sz w:val="28"/>
          <w:szCs w:val="28"/>
          <w:lang w:eastAsia="zh-CN"/>
        </w:rPr>
        <w:t>ии ау</w:t>
      </w:r>
      <w:proofErr w:type="gramEnd"/>
      <w:r w:rsidRPr="00D57913">
        <w:rPr>
          <w:sz w:val="28"/>
          <w:szCs w:val="28"/>
          <w:lang w:eastAsia="zh-CN"/>
        </w:rPr>
        <w:t xml:space="preserve">кциона на сайте Продавца </w:t>
      </w:r>
      <w:hyperlink r:id="rId17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http://bel.rkursk.ru/</w:t>
        </w:r>
      </w:hyperlink>
      <w:r w:rsidRPr="00D57913">
        <w:rPr>
          <w:sz w:val="28"/>
          <w:szCs w:val="28"/>
          <w:lang w:eastAsia="zh-CN"/>
        </w:rPr>
        <w:t xml:space="preserve">, на Общероссийском  сайте торгов </w:t>
      </w:r>
      <w:hyperlink r:id="rId18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https://torgi.gov.ru/</w:t>
        </w:r>
      </w:hyperlink>
      <w:r w:rsidRPr="00D57913">
        <w:rPr>
          <w:sz w:val="28"/>
          <w:szCs w:val="28"/>
          <w:lang w:eastAsia="en-US"/>
        </w:rPr>
        <w:t xml:space="preserve"> </w:t>
      </w:r>
      <w:r w:rsidRPr="00D57913">
        <w:rPr>
          <w:sz w:val="28"/>
          <w:szCs w:val="28"/>
          <w:lang w:eastAsia="zh-CN"/>
        </w:rPr>
        <w:t xml:space="preserve">и на сайте электронной торговой площадки в сети Интернет в установленном порядке.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color w:val="000000"/>
          <w:sz w:val="28"/>
          <w:szCs w:val="28"/>
          <w:lang w:eastAsia="zh-CN"/>
        </w:rPr>
        <w:t xml:space="preserve">3. </w:t>
      </w:r>
      <w:r w:rsidRPr="00D57913">
        <w:rPr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Pr="00D57913">
        <w:rPr>
          <w:sz w:val="28"/>
          <w:szCs w:val="28"/>
          <w:lang w:eastAsia="en-US"/>
        </w:rPr>
        <w:t xml:space="preserve">возложить на заместителя </w:t>
      </w:r>
      <w:proofErr w:type="gramStart"/>
      <w:r w:rsidRPr="00D57913">
        <w:rPr>
          <w:sz w:val="28"/>
          <w:szCs w:val="28"/>
          <w:lang w:eastAsia="en-US"/>
        </w:rPr>
        <w:t xml:space="preserve">главы </w:t>
      </w:r>
      <w:r>
        <w:rPr>
          <w:sz w:val="28"/>
          <w:szCs w:val="28"/>
          <w:lang w:eastAsia="en-US"/>
        </w:rPr>
        <w:t>А</w:t>
      </w:r>
      <w:r w:rsidRPr="00D57913">
        <w:rPr>
          <w:sz w:val="28"/>
          <w:szCs w:val="28"/>
          <w:lang w:eastAsia="en-US"/>
        </w:rPr>
        <w:t>дминистрации  Беловского района Курской области-начальника управления Шевцова</w:t>
      </w:r>
      <w:proofErr w:type="gramEnd"/>
      <w:r w:rsidRPr="00D57913">
        <w:rPr>
          <w:sz w:val="28"/>
          <w:szCs w:val="28"/>
          <w:lang w:eastAsia="en-US"/>
        </w:rPr>
        <w:t xml:space="preserve"> Б.И. 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4.</w:t>
      </w:r>
      <w:r w:rsidRPr="00D57913">
        <w:rPr>
          <w:sz w:val="22"/>
          <w:szCs w:val="22"/>
          <w:lang w:eastAsia="en-US"/>
        </w:rPr>
        <w:t xml:space="preserve">  </w:t>
      </w:r>
      <w:r w:rsidRPr="00D57913">
        <w:rPr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D57913">
        <w:rPr>
          <w:rFonts w:ascii="Calibri" w:hAnsi="Calibri"/>
          <w:sz w:val="28"/>
          <w:szCs w:val="28"/>
          <w:lang w:eastAsia="en-US"/>
        </w:rPr>
        <w:t xml:space="preserve">.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u w:val="single"/>
          <w:lang w:eastAsia="en-US"/>
        </w:rPr>
      </w:pPr>
      <w:r w:rsidRPr="00D57913">
        <w:rPr>
          <w:sz w:val="22"/>
          <w:szCs w:val="22"/>
          <w:lang w:eastAsia="en-US"/>
        </w:rPr>
        <w:t xml:space="preserve">    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gramStart"/>
      <w:r>
        <w:rPr>
          <w:sz w:val="28"/>
          <w:szCs w:val="28"/>
          <w:lang w:eastAsia="zh-CN"/>
        </w:rPr>
        <w:t>.г</w:t>
      </w:r>
      <w:proofErr w:type="gramEnd"/>
      <w:r w:rsidRPr="00D57913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ы</w:t>
      </w:r>
      <w:proofErr w:type="spellEnd"/>
      <w:r w:rsidRPr="00D57913">
        <w:rPr>
          <w:sz w:val="28"/>
          <w:szCs w:val="28"/>
          <w:lang w:eastAsia="zh-CN"/>
        </w:rPr>
        <w:t xml:space="preserve"> Беловского района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  <w:r w:rsidRPr="00D57913">
        <w:rPr>
          <w:sz w:val="28"/>
          <w:szCs w:val="28"/>
          <w:lang w:eastAsia="zh-CN"/>
        </w:rPr>
        <w:t>Курской области</w:t>
      </w:r>
      <w:r>
        <w:rPr>
          <w:sz w:val="28"/>
          <w:szCs w:val="28"/>
          <w:lang w:eastAsia="zh-CN"/>
        </w:rPr>
        <w:t xml:space="preserve">                                                                         В.В. </w:t>
      </w:r>
      <w:proofErr w:type="spellStart"/>
      <w:r>
        <w:rPr>
          <w:sz w:val="28"/>
          <w:szCs w:val="28"/>
          <w:lang w:eastAsia="zh-CN"/>
        </w:rPr>
        <w:t>Квачев</w:t>
      </w:r>
      <w:proofErr w:type="spellEnd"/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jc w:val="both"/>
        <w:rPr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jc w:val="both"/>
        <w:rPr>
          <w:lang w:eastAsia="zh-CN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Утверждено:</w:t>
      </w:r>
    </w:p>
    <w:p w:rsid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Постановлением</w:t>
      </w:r>
      <w:r>
        <w:rPr>
          <w:sz w:val="28"/>
          <w:szCs w:val="28"/>
          <w:lang w:eastAsia="en-US"/>
        </w:rPr>
        <w:t xml:space="preserve"> </w:t>
      </w:r>
      <w:r w:rsidRPr="00D57913">
        <w:rPr>
          <w:sz w:val="28"/>
          <w:szCs w:val="28"/>
          <w:lang w:eastAsia="en-US"/>
        </w:rPr>
        <w:t xml:space="preserve">Администрации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Беловского района</w:t>
      </w:r>
      <w:r>
        <w:rPr>
          <w:sz w:val="28"/>
          <w:szCs w:val="28"/>
          <w:lang w:eastAsia="en-US"/>
        </w:rPr>
        <w:t xml:space="preserve"> </w:t>
      </w:r>
      <w:r w:rsidRPr="00D57913">
        <w:rPr>
          <w:sz w:val="28"/>
          <w:szCs w:val="28"/>
          <w:lang w:eastAsia="en-US"/>
        </w:rPr>
        <w:t>Курской области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29.09.</w:t>
      </w:r>
      <w:r w:rsidRPr="00D57913">
        <w:rPr>
          <w:sz w:val="28"/>
          <w:szCs w:val="28"/>
          <w:lang w:eastAsia="en-US"/>
        </w:rPr>
        <w:t xml:space="preserve"> 2021</w:t>
      </w:r>
      <w:r>
        <w:rPr>
          <w:sz w:val="28"/>
          <w:szCs w:val="28"/>
          <w:lang w:eastAsia="en-US"/>
        </w:rPr>
        <w:t xml:space="preserve"> г. № 698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ИНФОРМАЦИОННОЕ СООБЩЕНИЕ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О ПРОВЕДЕНИИ ЭЛЕКТРОННОГО АУКЦИОНА ПО ПРОДАЖЕ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 xml:space="preserve"> ИМУЩЕСТВА МУНИЦИПАЛЬНОГО РАЙОНА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«БЕЛОВСКИЙ РАЙОН» КУРСКОЙ ОБЛАСТИ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РАЗДЕЛ 1. ОБЩИЕ СВЕДЕНИЯ.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1.1.</w:t>
      </w:r>
      <w:r w:rsidRPr="00D57913">
        <w:rPr>
          <w:sz w:val="28"/>
          <w:szCs w:val="28"/>
          <w:lang w:eastAsia="en-US"/>
        </w:rPr>
        <w:t xml:space="preserve"> Администрация Беловского района Курской области сообщает о продаже  имущества, принадлежащего на праве собственности муниципальному району «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район» Курской области, указанного в п.1.6. настоящего информационного сообщения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 движимого имущества по предварительной записи по тел. 89207341599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proofErr w:type="gramStart"/>
      <w:r w:rsidRPr="00D57913">
        <w:rPr>
          <w:color w:val="000000"/>
          <w:sz w:val="28"/>
          <w:szCs w:val="28"/>
          <w:lang w:eastAsia="en-US"/>
        </w:rPr>
        <w:t xml:space="preserve">Продажа имущества  проводится </w:t>
      </w:r>
      <w:r w:rsidRPr="00D57913">
        <w:rPr>
          <w:sz w:val="28"/>
          <w:szCs w:val="28"/>
          <w:lang w:eastAsia="en-US"/>
        </w:rPr>
        <w:t xml:space="preserve">в электронной форме путем проведения аукциона с открытой формой подачи предложений о цене имущества (далее – </w:t>
      </w:r>
      <w:r w:rsidRPr="00D57913">
        <w:rPr>
          <w:b/>
          <w:sz w:val="28"/>
          <w:szCs w:val="28"/>
          <w:lang w:eastAsia="en-US"/>
        </w:rPr>
        <w:t>аукцион</w:t>
      </w:r>
      <w:r w:rsidRPr="00D57913">
        <w:rPr>
          <w:sz w:val="28"/>
          <w:szCs w:val="28"/>
          <w:lang w:eastAsia="en-US"/>
        </w:rPr>
        <w:t xml:space="preserve">), в соответствии с требованиями, установленными Федеральным законом от 21.12.2001   г.  №178-ФЗ  «О приватизации государственного и муниципального имущества» (далее – </w:t>
      </w:r>
      <w:r w:rsidRPr="00D57913">
        <w:rPr>
          <w:b/>
          <w:sz w:val="28"/>
          <w:szCs w:val="28"/>
          <w:lang w:eastAsia="en-US"/>
        </w:rPr>
        <w:t>Федеральный закон о приватизации</w:t>
      </w:r>
      <w:r w:rsidRPr="00D57913">
        <w:rPr>
          <w:sz w:val="28"/>
          <w:szCs w:val="28"/>
          <w:lang w:eastAsia="en-US"/>
        </w:rPr>
        <w:t>) и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РФ от</w:t>
      </w:r>
      <w:proofErr w:type="gramEnd"/>
      <w:r w:rsidRPr="00D57913">
        <w:rPr>
          <w:sz w:val="28"/>
          <w:szCs w:val="28"/>
          <w:lang w:eastAsia="en-US"/>
        </w:rPr>
        <w:t xml:space="preserve"> 27 августа </w:t>
      </w:r>
      <w:smartTag w:uri="urn:schemas-microsoft-com:office:smarttags" w:element="metricconverter">
        <w:smartTagPr>
          <w:attr w:name="ProductID" w:val="2012 г"/>
        </w:smartTagPr>
        <w:r w:rsidRPr="00D57913">
          <w:rPr>
            <w:sz w:val="28"/>
            <w:szCs w:val="28"/>
            <w:lang w:eastAsia="en-US"/>
          </w:rPr>
          <w:t>2012 г</w:t>
        </w:r>
      </w:smartTag>
      <w:r w:rsidRPr="00D57913">
        <w:rPr>
          <w:sz w:val="28"/>
          <w:szCs w:val="28"/>
          <w:lang w:eastAsia="en-US"/>
        </w:rPr>
        <w:t xml:space="preserve">. № 860 (далее – </w:t>
      </w:r>
      <w:r w:rsidRPr="00D57913">
        <w:rPr>
          <w:b/>
          <w:sz w:val="28"/>
          <w:szCs w:val="28"/>
          <w:lang w:eastAsia="en-US"/>
        </w:rPr>
        <w:t>Положение</w:t>
      </w:r>
      <w:r w:rsidRPr="00D57913">
        <w:rPr>
          <w:sz w:val="28"/>
          <w:szCs w:val="28"/>
          <w:lang w:eastAsia="en-US"/>
        </w:rPr>
        <w:t>).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sz w:val="28"/>
          <w:szCs w:val="28"/>
          <w:lang w:eastAsia="zh-CN"/>
        </w:rPr>
      </w:pPr>
      <w:r w:rsidRPr="00D57913">
        <w:rPr>
          <w:b/>
          <w:bCs/>
          <w:sz w:val="28"/>
          <w:szCs w:val="28"/>
          <w:lang w:eastAsia="en-US"/>
        </w:rPr>
        <w:t>1.2. Основание проведения аукциона</w:t>
      </w:r>
      <w:r w:rsidRPr="00D57913">
        <w:rPr>
          <w:bCs/>
          <w:sz w:val="28"/>
          <w:szCs w:val="28"/>
          <w:lang w:eastAsia="en-US"/>
        </w:rPr>
        <w:t xml:space="preserve">: </w:t>
      </w:r>
      <w:proofErr w:type="gramStart"/>
      <w:r w:rsidRPr="00D57913">
        <w:rPr>
          <w:sz w:val="28"/>
          <w:szCs w:val="28"/>
          <w:lang w:eastAsia="en-US"/>
        </w:rPr>
        <w:t xml:space="preserve">Решение Представительного Собрания Беловского района Курской области </w:t>
      </w:r>
      <w:r w:rsidRPr="00D57913">
        <w:rPr>
          <w:sz w:val="28"/>
          <w:szCs w:val="28"/>
          <w:lang w:eastAsia="zh-CN"/>
        </w:rPr>
        <w:t xml:space="preserve">от 17.11.2017 г. № </w:t>
      </w:r>
      <w:r w:rsidRPr="00D57913">
        <w:rPr>
          <w:sz w:val="28"/>
          <w:szCs w:val="28"/>
          <w:lang w:val="en-US" w:eastAsia="zh-CN"/>
        </w:rPr>
        <w:t>III</w:t>
      </w:r>
      <w:r w:rsidRPr="00D57913">
        <w:rPr>
          <w:sz w:val="28"/>
          <w:szCs w:val="28"/>
          <w:lang w:eastAsia="zh-CN"/>
        </w:rPr>
        <w:t xml:space="preserve">-31/3 «Об утверждении прогнозного плана (программы) приватизации муниципального имущества на 2018 – 2020 годы», решение Представительного Собрания Беловского района Курской области от 26.07.2018 г. № </w:t>
      </w:r>
      <w:r w:rsidRPr="00D57913">
        <w:rPr>
          <w:sz w:val="28"/>
          <w:szCs w:val="28"/>
          <w:lang w:val="en-US" w:eastAsia="zh-CN"/>
        </w:rPr>
        <w:t>III</w:t>
      </w:r>
      <w:r w:rsidRPr="00D57913">
        <w:rPr>
          <w:sz w:val="28"/>
          <w:szCs w:val="28"/>
          <w:lang w:eastAsia="zh-CN"/>
        </w:rPr>
        <w:t xml:space="preserve">-39/5 «О внесении изменений в прогнозный план (программу приватизации муниципального имущества на 2018-2020 годы», от 29.10.2019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>-2/7 «О внесении изменений в прогнозный план</w:t>
      </w:r>
      <w:proofErr w:type="gramEnd"/>
      <w:r w:rsidRPr="00D57913">
        <w:rPr>
          <w:sz w:val="28"/>
          <w:szCs w:val="28"/>
          <w:lang w:eastAsia="zh-CN"/>
        </w:rPr>
        <w:t xml:space="preserve"> (</w:t>
      </w:r>
      <w:proofErr w:type="gramStart"/>
      <w:r w:rsidRPr="00D57913">
        <w:rPr>
          <w:sz w:val="28"/>
          <w:szCs w:val="28"/>
          <w:lang w:eastAsia="zh-CN"/>
        </w:rPr>
        <w:t xml:space="preserve">программу) приватизации муниципального имущества на 2018 – 2020 годы», от 30.07.2020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 xml:space="preserve">-8/8 «О внесении изменений в прогнозный план (программу) приватизации муниципального имущества на 2020 – 2024 годы», </w:t>
      </w:r>
      <w:r w:rsidRPr="00D57913">
        <w:rPr>
          <w:sz w:val="28"/>
          <w:szCs w:val="28"/>
          <w:lang w:eastAsia="ar-SA"/>
        </w:rPr>
        <w:t xml:space="preserve">от 29.10.2019 г. № IV-2/7 </w:t>
      </w:r>
      <w:r w:rsidRPr="00D57913">
        <w:rPr>
          <w:sz w:val="28"/>
          <w:szCs w:val="28"/>
          <w:lang w:eastAsia="en-US"/>
        </w:rPr>
        <w:t>«О внесении изменений в прогнозный план (программу) приватизации муниципального имущества на 2018 – 2020 годы»</w:t>
      </w:r>
      <w:r w:rsidRPr="00D57913">
        <w:rPr>
          <w:sz w:val="28"/>
          <w:szCs w:val="28"/>
          <w:lang w:eastAsia="ar-SA"/>
        </w:rPr>
        <w:t>, от 17.11.2020г. №</w:t>
      </w:r>
      <w:r w:rsidRPr="00D57913">
        <w:rPr>
          <w:sz w:val="28"/>
          <w:szCs w:val="28"/>
          <w:lang w:val="en-US" w:eastAsia="ar-SA"/>
        </w:rPr>
        <w:t>IV</w:t>
      </w:r>
      <w:r w:rsidRPr="00D57913">
        <w:rPr>
          <w:sz w:val="28"/>
          <w:szCs w:val="28"/>
          <w:lang w:eastAsia="ar-SA"/>
        </w:rPr>
        <w:t>-10/8 «О внесении изменений и дополнений в прогнозный план (программу</w:t>
      </w:r>
      <w:proofErr w:type="gramEnd"/>
      <w:r w:rsidRPr="00D57913">
        <w:rPr>
          <w:sz w:val="28"/>
          <w:szCs w:val="28"/>
          <w:lang w:eastAsia="ar-SA"/>
        </w:rPr>
        <w:t xml:space="preserve">) </w:t>
      </w:r>
      <w:proofErr w:type="gramStart"/>
      <w:r w:rsidRPr="00D57913">
        <w:rPr>
          <w:sz w:val="28"/>
          <w:szCs w:val="28"/>
          <w:lang w:eastAsia="ar-SA"/>
        </w:rPr>
        <w:t>приватизации муниципального имущества на 2020-2024 годы»</w:t>
      </w:r>
      <w:r w:rsidRPr="00D57913">
        <w:rPr>
          <w:sz w:val="28"/>
          <w:szCs w:val="28"/>
          <w:lang w:eastAsia="zh-CN"/>
        </w:rPr>
        <w:t xml:space="preserve">, от 18.06.2021 г. № </w:t>
      </w:r>
      <w:r w:rsidRPr="00D57913">
        <w:rPr>
          <w:sz w:val="28"/>
          <w:szCs w:val="28"/>
          <w:lang w:val="en-US" w:eastAsia="zh-CN"/>
        </w:rPr>
        <w:t>IV</w:t>
      </w:r>
      <w:r w:rsidRPr="00D57913">
        <w:rPr>
          <w:sz w:val="28"/>
          <w:szCs w:val="28"/>
          <w:lang w:eastAsia="zh-CN"/>
        </w:rPr>
        <w:t>-17/5 «О внесении изменений в прогнозный план (программу) приватизации муниципального имущества на 2020-2024 годы», постановление Администрации Беловского района Курской области от  23.09.2021 г. №688</w:t>
      </w:r>
      <w:r w:rsidRPr="00D57913">
        <w:rPr>
          <w:color w:val="993300"/>
          <w:sz w:val="28"/>
          <w:szCs w:val="28"/>
          <w:lang w:eastAsia="zh-CN"/>
        </w:rPr>
        <w:t xml:space="preserve"> </w:t>
      </w:r>
      <w:r w:rsidRPr="00D57913">
        <w:rPr>
          <w:sz w:val="28"/>
          <w:szCs w:val="28"/>
          <w:lang w:eastAsia="zh-CN"/>
        </w:rPr>
        <w:t xml:space="preserve"> «Об условиях приватизации муниципального имущества, включенного в прогнозный план (программу) приватизации имущества муниципального района «</w:t>
      </w:r>
      <w:proofErr w:type="spellStart"/>
      <w:r w:rsidRPr="00D57913">
        <w:rPr>
          <w:sz w:val="28"/>
          <w:szCs w:val="28"/>
          <w:lang w:eastAsia="zh-CN"/>
        </w:rPr>
        <w:t>Беловский</w:t>
      </w:r>
      <w:proofErr w:type="spellEnd"/>
      <w:r w:rsidRPr="00D57913">
        <w:rPr>
          <w:sz w:val="28"/>
          <w:szCs w:val="28"/>
          <w:lang w:eastAsia="zh-CN"/>
        </w:rPr>
        <w:t xml:space="preserve"> район» Курской области на 2020 – 2024 годы».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jc w:val="both"/>
        <w:rPr>
          <w:color w:val="9933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1.3. Продавец</w:t>
      </w:r>
      <w:r w:rsidRPr="00D57913">
        <w:rPr>
          <w:sz w:val="28"/>
          <w:szCs w:val="28"/>
          <w:lang w:eastAsia="en-US"/>
        </w:rPr>
        <w:t xml:space="preserve"> – Администрация Беловского района Курской области. Юридический и почтовый    адрес:   </w:t>
      </w:r>
      <w:r w:rsidRPr="00D57913">
        <w:rPr>
          <w:color w:val="000000"/>
          <w:sz w:val="28"/>
          <w:szCs w:val="28"/>
          <w:lang w:eastAsia="en-US"/>
        </w:rPr>
        <w:t xml:space="preserve">307910,   Курская обл.,   </w:t>
      </w:r>
      <w:proofErr w:type="spellStart"/>
      <w:r w:rsidRPr="00D57913">
        <w:rPr>
          <w:color w:val="000000"/>
          <w:sz w:val="28"/>
          <w:szCs w:val="28"/>
          <w:lang w:eastAsia="en-US"/>
        </w:rPr>
        <w:t>Беловский</w:t>
      </w:r>
      <w:proofErr w:type="spellEnd"/>
      <w:r w:rsidRPr="00D57913">
        <w:rPr>
          <w:color w:val="000000"/>
          <w:sz w:val="28"/>
          <w:szCs w:val="28"/>
          <w:lang w:eastAsia="en-US"/>
        </w:rPr>
        <w:t xml:space="preserve"> р-н,</w:t>
      </w:r>
      <w:r w:rsidRPr="00D57913">
        <w:rPr>
          <w:sz w:val="28"/>
          <w:szCs w:val="28"/>
          <w:lang w:eastAsia="en-US"/>
        </w:rPr>
        <w:t xml:space="preserve"> </w:t>
      </w:r>
      <w:r w:rsidRPr="00D57913">
        <w:rPr>
          <w:color w:val="000000"/>
          <w:sz w:val="28"/>
          <w:szCs w:val="28"/>
          <w:lang w:eastAsia="en-US"/>
        </w:rPr>
        <w:t xml:space="preserve">сл. Белая, Советская       пл. 1,  </w:t>
      </w:r>
      <w:r w:rsidRPr="00D57913">
        <w:rPr>
          <w:sz w:val="28"/>
          <w:szCs w:val="28"/>
          <w:lang w:eastAsia="en-US"/>
        </w:rPr>
        <w:t xml:space="preserve">тел.: </w:t>
      </w:r>
      <w:r w:rsidRPr="00D57913">
        <w:rPr>
          <w:color w:val="000000"/>
          <w:sz w:val="28"/>
          <w:szCs w:val="28"/>
          <w:lang w:eastAsia="en-US"/>
        </w:rPr>
        <w:t>7 47149 2-12-08</w:t>
      </w:r>
      <w:r w:rsidRPr="00D57913">
        <w:rPr>
          <w:sz w:val="28"/>
          <w:szCs w:val="28"/>
          <w:lang w:eastAsia="en-US"/>
        </w:rPr>
        <w:t xml:space="preserve">, </w:t>
      </w:r>
      <w:r w:rsidRPr="00D57913">
        <w:rPr>
          <w:sz w:val="28"/>
          <w:szCs w:val="28"/>
          <w:lang w:val="en-US" w:eastAsia="en-US"/>
        </w:rPr>
        <w:t>e</w:t>
      </w:r>
      <w:r w:rsidRPr="00D57913">
        <w:rPr>
          <w:sz w:val="28"/>
          <w:szCs w:val="28"/>
          <w:lang w:eastAsia="en-US"/>
        </w:rPr>
        <w:t>-</w:t>
      </w:r>
      <w:r w:rsidRPr="00D57913">
        <w:rPr>
          <w:sz w:val="28"/>
          <w:szCs w:val="28"/>
          <w:lang w:val="en-US" w:eastAsia="en-US"/>
        </w:rPr>
        <w:t>mail</w:t>
      </w:r>
      <w:r w:rsidRPr="00D57913">
        <w:rPr>
          <w:sz w:val="28"/>
          <w:szCs w:val="28"/>
          <w:lang w:eastAsia="en-US"/>
        </w:rPr>
        <w:t xml:space="preserve">: </w:t>
      </w:r>
      <w:hyperlink r:id="rId19" w:history="1"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adm</w:t>
        </w:r>
        <w:r w:rsidRPr="00D57913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imu</w:t>
        </w:r>
        <w:r w:rsidRPr="00D57913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D5791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57913">
        <w:rPr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kern w:val="1"/>
          <w:sz w:val="28"/>
          <w:szCs w:val="28"/>
          <w:lang w:eastAsia="en-US"/>
        </w:rPr>
      </w:pPr>
      <w:r w:rsidRPr="00D57913">
        <w:rPr>
          <w:b/>
          <w:kern w:val="1"/>
          <w:sz w:val="28"/>
          <w:szCs w:val="28"/>
          <w:lang w:eastAsia="en-US"/>
        </w:rPr>
        <w:t>1.4.</w:t>
      </w:r>
      <w:r w:rsidRPr="00D57913">
        <w:rPr>
          <w:kern w:val="1"/>
          <w:sz w:val="28"/>
          <w:szCs w:val="28"/>
          <w:lang w:eastAsia="en-US"/>
        </w:rPr>
        <w:t xml:space="preserve"> </w:t>
      </w:r>
      <w:r w:rsidRPr="00D57913">
        <w:rPr>
          <w:b/>
          <w:kern w:val="1"/>
          <w:sz w:val="28"/>
          <w:szCs w:val="28"/>
          <w:lang w:eastAsia="en-US"/>
        </w:rPr>
        <w:t>Оператор электронной площадки</w:t>
      </w:r>
      <w:r w:rsidRPr="00D57913">
        <w:rPr>
          <w:kern w:val="1"/>
          <w:sz w:val="28"/>
          <w:szCs w:val="28"/>
          <w:lang w:eastAsia="en-US"/>
        </w:rPr>
        <w:t xml:space="preserve"> - АО «Единая электронная торговая площадка» (</w:t>
      </w:r>
      <w:hyperlink r:id="rId20" w:history="1">
        <w:r w:rsidRPr="00D57913">
          <w:rPr>
            <w:color w:val="0000FF"/>
            <w:kern w:val="1"/>
            <w:sz w:val="28"/>
            <w:szCs w:val="28"/>
            <w:u w:val="single"/>
            <w:lang w:eastAsia="en-US"/>
          </w:rPr>
          <w:t>https://www.roseltorg.ru</w:t>
        </w:r>
      </w:hyperlink>
      <w:r w:rsidRPr="00D57913">
        <w:rPr>
          <w:kern w:val="1"/>
          <w:sz w:val="28"/>
          <w:szCs w:val="28"/>
          <w:lang w:eastAsia="en-US"/>
        </w:rPr>
        <w:t xml:space="preserve">).        Юридический     адрес     Оператора: 115114,    г.      Москва,     ул. </w:t>
      </w:r>
      <w:proofErr w:type="spellStart"/>
      <w:r w:rsidRPr="00D57913">
        <w:rPr>
          <w:kern w:val="1"/>
          <w:sz w:val="28"/>
          <w:szCs w:val="28"/>
          <w:lang w:eastAsia="en-US"/>
        </w:rPr>
        <w:t>Кожевническая</w:t>
      </w:r>
      <w:proofErr w:type="spellEnd"/>
      <w:r w:rsidRPr="00D57913">
        <w:rPr>
          <w:kern w:val="1"/>
          <w:sz w:val="28"/>
          <w:szCs w:val="28"/>
          <w:lang w:eastAsia="en-US"/>
        </w:rPr>
        <w:t>, д. 14, стр. 5, телефон: 8 (495) 276-16-26, e-</w:t>
      </w:r>
      <w:proofErr w:type="spellStart"/>
      <w:r w:rsidRPr="00D57913">
        <w:rPr>
          <w:kern w:val="1"/>
          <w:sz w:val="28"/>
          <w:szCs w:val="28"/>
          <w:lang w:eastAsia="en-US"/>
        </w:rPr>
        <w:t>mail</w:t>
      </w:r>
      <w:proofErr w:type="spellEnd"/>
      <w:r w:rsidRPr="00D57913">
        <w:rPr>
          <w:kern w:val="1"/>
          <w:sz w:val="28"/>
          <w:szCs w:val="28"/>
          <w:lang w:eastAsia="en-US"/>
        </w:rPr>
        <w:t xml:space="preserve">: </w:t>
      </w:r>
      <w:hyperlink r:id="rId21" w:history="1">
        <w:r w:rsidRPr="00D57913">
          <w:rPr>
            <w:color w:val="0000FF"/>
            <w:kern w:val="1"/>
            <w:sz w:val="28"/>
            <w:szCs w:val="28"/>
            <w:u w:val="single"/>
            <w:lang w:eastAsia="en-US"/>
          </w:rPr>
          <w:t>info@roseltorg.ru</w:t>
        </w:r>
      </w:hyperlink>
      <w:r w:rsidRPr="00D57913">
        <w:rPr>
          <w:kern w:val="1"/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kern w:val="1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 w:rsidRPr="00D57913">
        <w:rPr>
          <w:rFonts w:eastAsia="Arial"/>
          <w:b/>
          <w:color w:val="000000"/>
          <w:sz w:val="28"/>
          <w:szCs w:val="28"/>
          <w:lang w:eastAsia="en-US"/>
        </w:rPr>
        <w:t xml:space="preserve">1.5. Место приёма заявок и место проведения аукциона: </w:t>
      </w:r>
      <w:r w:rsidRPr="00D57913">
        <w:rPr>
          <w:rFonts w:eastAsia="Arial"/>
          <w:color w:val="000000"/>
          <w:sz w:val="28"/>
          <w:szCs w:val="28"/>
          <w:lang w:eastAsia="en-US"/>
        </w:rPr>
        <w:t>электронная торговая площадка АО «Единая электронная торговая площадка, информационная система оператора электронной площадки по адресу в сети Интернет</w:t>
      </w:r>
      <w:r w:rsidRPr="00D57913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hyperlink r:id="rId22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https://178fz.roseltorg.ru/</w:t>
        </w:r>
      </w:hyperlink>
      <w:r w:rsidRPr="00D57913">
        <w:rPr>
          <w:color w:val="0000FF"/>
          <w:sz w:val="28"/>
          <w:szCs w:val="28"/>
          <w:lang w:eastAsia="en-US"/>
        </w:rPr>
        <w:t xml:space="preserve"> (</w:t>
      </w:r>
      <w:r w:rsidRPr="00D57913">
        <w:rPr>
          <w:rFonts w:eastAsia="Arial"/>
          <w:color w:val="000000"/>
          <w:sz w:val="28"/>
          <w:szCs w:val="28"/>
          <w:lang w:eastAsia="en-US"/>
        </w:rPr>
        <w:t>«Приватизация и аренда имущества»</w:t>
      </w:r>
      <w:r w:rsidRPr="00D57913">
        <w:rPr>
          <w:rFonts w:eastAsia="Arial"/>
          <w:sz w:val="28"/>
          <w:szCs w:val="28"/>
          <w:lang w:eastAsia="en-US"/>
        </w:rPr>
        <w:t>)</w:t>
      </w:r>
      <w:r w:rsidRPr="00D57913">
        <w:rPr>
          <w:color w:val="0000FF"/>
          <w:sz w:val="28"/>
          <w:szCs w:val="28"/>
          <w:u w:val="single"/>
          <w:lang w:eastAsia="en-US"/>
        </w:rPr>
        <w:t>.</w:t>
      </w:r>
      <w:r w:rsidRPr="00D57913">
        <w:rPr>
          <w:color w:val="0000FF"/>
          <w:sz w:val="28"/>
          <w:szCs w:val="28"/>
          <w:lang w:eastAsia="en-US"/>
        </w:rPr>
        <w:t xml:space="preserve"> </w:t>
      </w:r>
      <w:r w:rsidRPr="00D57913">
        <w:rPr>
          <w:sz w:val="28"/>
          <w:szCs w:val="28"/>
          <w:lang w:eastAsia="en-US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1.6. Сведения об имуществе (объекте продажи).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28 объектов недвижимого имущества: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Блок подсобных помещений (назначение: нежилое здание,  площадью 402,1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46:01:060301:519), 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Узел регулирования давления (назначение: производственное, площадью 80,5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46:01:060301:948),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Магазин (назначение: нежилое здание, площадью 52,8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46:01:060301:510),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Очистные сооружения (назначение: производственное, площадью                   62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46:01:060301:960), расположенное по адресу: Курская область,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Пенная насосная (назначение: производственное, площадью 51,9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46:01:060301:944),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</w:t>
      </w:r>
      <w:proofErr w:type="spellStart"/>
      <w:r w:rsidRPr="00D57913">
        <w:rPr>
          <w:sz w:val="28"/>
          <w:szCs w:val="28"/>
          <w:lang w:eastAsia="en-US"/>
        </w:rPr>
        <w:t>Перекачечная</w:t>
      </w:r>
      <w:proofErr w:type="spellEnd"/>
      <w:r w:rsidRPr="00D57913">
        <w:rPr>
          <w:sz w:val="28"/>
          <w:szCs w:val="28"/>
          <w:lang w:eastAsia="en-US"/>
        </w:rPr>
        <w:t xml:space="preserve"> насосная станция (назначение: нежилое здание, площадью 1045,3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 кадастровый номер 46:01:060301:524),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Пневмоводонасосная</w:t>
      </w:r>
      <w:proofErr w:type="spellEnd"/>
      <w:r w:rsidRPr="00D57913">
        <w:rPr>
          <w:sz w:val="28"/>
          <w:szCs w:val="28"/>
          <w:lang w:eastAsia="en-US"/>
        </w:rPr>
        <w:t xml:space="preserve"> (назначение: нежилое здание, площадью 66,2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46:01:060301:512),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Узел связи д. Буды (назначение: нежилое здание, площадью 756,9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46:01:060401:60),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х</w:t>
      </w:r>
      <w:proofErr w:type="gramStart"/>
      <w:r w:rsidRPr="00D57913">
        <w:rPr>
          <w:sz w:val="28"/>
          <w:szCs w:val="28"/>
          <w:lang w:eastAsia="en-US"/>
        </w:rPr>
        <w:t>.Ч</w:t>
      </w:r>
      <w:proofErr w:type="gramEnd"/>
      <w:r w:rsidRPr="00D57913">
        <w:rPr>
          <w:sz w:val="28"/>
          <w:szCs w:val="28"/>
          <w:lang w:eastAsia="en-US"/>
        </w:rPr>
        <w:t>ернецкий</w:t>
      </w:r>
      <w:proofErr w:type="spellEnd"/>
      <w:r w:rsidRPr="00D57913">
        <w:rPr>
          <w:sz w:val="28"/>
          <w:szCs w:val="28"/>
          <w:lang w:eastAsia="en-US"/>
        </w:rPr>
        <w:t>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Проходная (назначение: нежилое здание, площадью 89,5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46:01:060301:520),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 Склад кислородных баллонов (назначение: склад кислородных баллонов, площадью 7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46:01:060301:957),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Хлораторная</w:t>
      </w:r>
      <w:proofErr w:type="spell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11,2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46:01:060301:959),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Навес для механизмов (назначение: нежилое здание, площадью 419,6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., кадастровый номер 46:01:060301:515), расположенное по адресу: Курская область, 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НПС (назначение: производственное, площадью 12,9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46:01:060301:915),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Отстойник душевых вод (назначение: производственное, площадью 10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46:01:060301:913),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Дорога автомобильная подъездная асфальтная (назначение: дорога автомобильная подъездная, площадью 800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46:01:060101:3), расположенное по адресу: Курская область, 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,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Дымовая труба (назначение: производственное, площадью 4,8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46:01:060301:916),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Сети водопроводные (назначение: на сети водопровода, площадью                 488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46:01:060301:513),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Сети канализационные (керамические) (назначение: канализация бытовая, площадью 480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46:01:060301:508),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Тепловые сети (назначение: тепловые сети, площадью 731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46:01:060301:526), расположенное по адресу: Курская область,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,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щит сигнализации управления (назначение: производственное, площадью 12,2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46:01:060301:958),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 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15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для воды в </w:t>
      </w:r>
      <w:proofErr w:type="spellStart"/>
      <w:r w:rsidRPr="00D57913">
        <w:rPr>
          <w:sz w:val="28"/>
          <w:szCs w:val="28"/>
          <w:lang w:eastAsia="en-US"/>
        </w:rPr>
        <w:t>водонасосной</w:t>
      </w:r>
      <w:proofErr w:type="spell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5,9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46:01:060301:947), расположенное по адресу: Курская область, 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16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для пенообразователя (назначение: производственное, площадью 8,1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46:01:060301:905),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40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для </w:t>
      </w:r>
      <w:proofErr w:type="spellStart"/>
      <w:r w:rsidRPr="00D57913">
        <w:rPr>
          <w:sz w:val="28"/>
          <w:szCs w:val="28"/>
          <w:lang w:eastAsia="en-US"/>
        </w:rPr>
        <w:t>пенораствора</w:t>
      </w:r>
      <w:proofErr w:type="spell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34,5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46:01:060301:909),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40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для </w:t>
      </w:r>
      <w:proofErr w:type="spellStart"/>
      <w:r w:rsidRPr="00D57913">
        <w:rPr>
          <w:sz w:val="28"/>
          <w:szCs w:val="28"/>
          <w:lang w:eastAsia="en-US"/>
        </w:rPr>
        <w:t>пенораствора</w:t>
      </w:r>
      <w:proofErr w:type="spell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34,5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46:01:060301:904),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Резервуар нефтесодержащих стоков ж/б 15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6,4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46:01:060301:943), расположенное по адресу: Курская область,  р-н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, 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сельсовет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Резервуар противопожарный  200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(назначение: производственное, площадью 58,1 </w:t>
      </w:r>
      <w:proofErr w:type="spellStart"/>
      <w:r w:rsidRPr="00D57913">
        <w:rPr>
          <w:sz w:val="28"/>
          <w:szCs w:val="28"/>
          <w:lang w:eastAsia="en-US"/>
        </w:rPr>
        <w:t>кв.м</w:t>
      </w:r>
      <w:proofErr w:type="spellEnd"/>
      <w:r w:rsidRPr="00D57913">
        <w:rPr>
          <w:sz w:val="28"/>
          <w:szCs w:val="28"/>
          <w:lang w:eastAsia="en-US"/>
        </w:rPr>
        <w:t xml:space="preserve">, кадастровый номер 46:01:060301:911),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Фильтр песчано-гравийный (назначение: производственное, площадью 59,9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46:01:060301:903),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септик (назначение: производственное, площадью 10,9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, кадастровый номер 46:01:060301:902), расположенное по адресу: Курская область, 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р-н, с/с </w:t>
      </w:r>
      <w:proofErr w:type="spellStart"/>
      <w:r w:rsidRPr="00D57913">
        <w:rPr>
          <w:sz w:val="28"/>
          <w:szCs w:val="28"/>
          <w:lang w:eastAsia="en-US"/>
        </w:rPr>
        <w:t>Долгобудский</w:t>
      </w:r>
      <w:proofErr w:type="spellEnd"/>
      <w:r w:rsidRPr="00D57913">
        <w:rPr>
          <w:sz w:val="28"/>
          <w:szCs w:val="28"/>
          <w:lang w:eastAsia="en-US"/>
        </w:rPr>
        <w:t xml:space="preserve">   </w:t>
      </w:r>
      <w:proofErr w:type="spellStart"/>
      <w:r w:rsidRPr="00D57913">
        <w:rPr>
          <w:sz w:val="28"/>
          <w:szCs w:val="28"/>
          <w:lang w:eastAsia="en-US"/>
        </w:rPr>
        <w:t>с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Буды,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rFonts w:ascii="Calibri" w:hAnsi="Calibri"/>
          <w:sz w:val="22"/>
          <w:szCs w:val="22"/>
          <w:lang w:eastAsia="en-US"/>
        </w:rPr>
        <w:t xml:space="preserve"> </w:t>
      </w:r>
      <w:r w:rsidRPr="00D57913">
        <w:rPr>
          <w:sz w:val="28"/>
          <w:szCs w:val="28"/>
          <w:lang w:eastAsia="en-US"/>
        </w:rPr>
        <w:t xml:space="preserve">и 124 объекта движимого имущества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Сооружение склада </w:t>
      </w:r>
      <w:proofErr w:type="spellStart"/>
      <w:r w:rsidRPr="00D57913">
        <w:rPr>
          <w:sz w:val="28"/>
          <w:szCs w:val="28"/>
          <w:lang w:eastAsia="en-US"/>
        </w:rPr>
        <w:t>маслоколодца</w:t>
      </w:r>
      <w:proofErr w:type="spellEnd"/>
      <w:r w:rsidRPr="00D57913">
        <w:rPr>
          <w:sz w:val="28"/>
          <w:szCs w:val="28"/>
          <w:lang w:eastAsia="en-US"/>
        </w:rPr>
        <w:t xml:space="preserve"> </w:t>
      </w:r>
      <w:proofErr w:type="gramStart"/>
      <w:r w:rsidRPr="00D57913">
        <w:rPr>
          <w:sz w:val="28"/>
          <w:szCs w:val="28"/>
          <w:lang w:eastAsia="en-US"/>
        </w:rPr>
        <w:t>ж/б</w:t>
      </w:r>
      <w:proofErr w:type="gramEnd"/>
      <w:r w:rsidRPr="00D57913">
        <w:rPr>
          <w:sz w:val="28"/>
          <w:szCs w:val="28"/>
          <w:lang w:eastAsia="en-US"/>
        </w:rPr>
        <w:t xml:space="preserve">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Склад для временного хранения 10 кислородных баллонов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Сооружение очистное комбинированное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Сооружение очистное комбинированное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Артскважина</w:t>
      </w:r>
      <w:proofErr w:type="spell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Водопровод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Колодец </w:t>
      </w:r>
      <w:proofErr w:type="spellStart"/>
      <w:r w:rsidRPr="00D57913">
        <w:rPr>
          <w:sz w:val="28"/>
          <w:szCs w:val="28"/>
          <w:lang w:eastAsia="en-US"/>
        </w:rPr>
        <w:t>канализац</w:t>
      </w:r>
      <w:proofErr w:type="spellEnd"/>
      <w:r w:rsidRPr="00D57913">
        <w:rPr>
          <w:sz w:val="28"/>
          <w:szCs w:val="28"/>
          <w:lang w:eastAsia="en-US"/>
        </w:rPr>
        <w:t xml:space="preserve">. </w:t>
      </w:r>
      <w:proofErr w:type="gramStart"/>
      <w:r w:rsidRPr="00D57913">
        <w:rPr>
          <w:sz w:val="28"/>
          <w:szCs w:val="28"/>
          <w:lang w:eastAsia="en-US"/>
        </w:rPr>
        <w:t>насосной</w:t>
      </w:r>
      <w:proofErr w:type="gramEnd"/>
      <w:r w:rsidRPr="00D57913">
        <w:rPr>
          <w:sz w:val="28"/>
          <w:szCs w:val="28"/>
          <w:lang w:eastAsia="en-US"/>
        </w:rPr>
        <w:t xml:space="preserve"> очистных </w:t>
      </w:r>
      <w:proofErr w:type="spellStart"/>
      <w:r w:rsidRPr="00D57913">
        <w:rPr>
          <w:sz w:val="28"/>
          <w:szCs w:val="28"/>
          <w:lang w:eastAsia="en-US"/>
        </w:rPr>
        <w:t>соор</w:t>
      </w:r>
      <w:proofErr w:type="spellEnd"/>
      <w:r w:rsidRPr="00D57913">
        <w:rPr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Склад промежуточный для хранения 20 </w:t>
      </w:r>
      <w:proofErr w:type="spellStart"/>
      <w:r w:rsidRPr="00D57913">
        <w:rPr>
          <w:sz w:val="28"/>
          <w:szCs w:val="28"/>
          <w:lang w:eastAsia="en-US"/>
        </w:rPr>
        <w:t>балонов</w:t>
      </w:r>
      <w:proofErr w:type="spellEnd"/>
      <w:r w:rsidRPr="00D57913">
        <w:rPr>
          <w:sz w:val="28"/>
          <w:szCs w:val="28"/>
          <w:lang w:eastAsia="en-US"/>
        </w:rPr>
        <w:t xml:space="preserve"> пропана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Сооружение колодца-склада ГСМ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Дороги </w:t>
      </w:r>
      <w:proofErr w:type="spellStart"/>
      <w:r w:rsidRPr="00D57913">
        <w:rPr>
          <w:sz w:val="28"/>
          <w:szCs w:val="28"/>
          <w:lang w:eastAsia="en-US"/>
        </w:rPr>
        <w:t>вутриплощадочные</w:t>
      </w:r>
      <w:proofErr w:type="spellEnd"/>
      <w:r w:rsidRPr="00D57913">
        <w:rPr>
          <w:sz w:val="28"/>
          <w:szCs w:val="28"/>
          <w:lang w:eastAsia="en-US"/>
        </w:rPr>
        <w:t xml:space="preserve">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Дорожки внутриплощадочные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Камера смешения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Камера смешения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Камера смешения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Молниеотвод (мачта)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Перегниватель</w:t>
      </w:r>
      <w:proofErr w:type="spell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Площадка асфальтобетонная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Сети водопровода наружные </w:t>
      </w:r>
      <w:proofErr w:type="spellStart"/>
      <w:r w:rsidRPr="00D57913">
        <w:rPr>
          <w:sz w:val="28"/>
          <w:szCs w:val="28"/>
          <w:lang w:eastAsia="en-US"/>
        </w:rPr>
        <w:t>очистн</w:t>
      </w:r>
      <w:proofErr w:type="gramStart"/>
      <w:r w:rsidRPr="00D57913">
        <w:rPr>
          <w:sz w:val="28"/>
          <w:szCs w:val="28"/>
          <w:lang w:eastAsia="en-US"/>
        </w:rPr>
        <w:t>.с</w:t>
      </w:r>
      <w:proofErr w:type="gramEnd"/>
      <w:r w:rsidRPr="00D57913">
        <w:rPr>
          <w:sz w:val="28"/>
          <w:szCs w:val="28"/>
          <w:lang w:eastAsia="en-US"/>
        </w:rPr>
        <w:t>оор</w:t>
      </w:r>
      <w:proofErr w:type="spellEnd"/>
      <w:r w:rsidRPr="00D57913">
        <w:rPr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Сети канализационные наружные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Сети канализационные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Тепловые сети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Теплотрасса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Агрегат насосный центробежный консольный (</w:t>
      </w:r>
      <w:proofErr w:type="spellStart"/>
      <w:r w:rsidRPr="00D57913">
        <w:rPr>
          <w:sz w:val="28"/>
          <w:szCs w:val="28"/>
          <w:lang w:eastAsia="en-US"/>
        </w:rPr>
        <w:t>подпиточный</w:t>
      </w:r>
      <w:proofErr w:type="spellEnd"/>
      <w:r w:rsidRPr="00D57913">
        <w:rPr>
          <w:sz w:val="28"/>
          <w:szCs w:val="28"/>
          <w:lang w:eastAsia="en-US"/>
        </w:rPr>
        <w:t xml:space="preserve"> №1)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Агрегат насосный центробежный консольный (</w:t>
      </w:r>
      <w:proofErr w:type="spellStart"/>
      <w:r w:rsidRPr="00D57913">
        <w:rPr>
          <w:sz w:val="28"/>
          <w:szCs w:val="28"/>
          <w:lang w:eastAsia="en-US"/>
        </w:rPr>
        <w:t>подпиточный</w:t>
      </w:r>
      <w:proofErr w:type="spellEnd"/>
      <w:r w:rsidRPr="00D57913">
        <w:rPr>
          <w:sz w:val="28"/>
          <w:szCs w:val="28"/>
          <w:lang w:eastAsia="en-US"/>
        </w:rPr>
        <w:t xml:space="preserve"> №2)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Агрегат насосный центробежный консольный (сетевой №1)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Агрегат насосный центробежный консольный (сетевой №2)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Горелка (котла №3)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Горелка (котла №4)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Котел HИИСТУ-5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Котел HИИСТУ-5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Котел №3 НИИСТУ-1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Котел №4 НИИСТУ-1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Котел </w:t>
      </w:r>
      <w:proofErr w:type="spellStart"/>
      <w:r w:rsidRPr="00D57913">
        <w:rPr>
          <w:sz w:val="28"/>
          <w:szCs w:val="28"/>
          <w:lang w:eastAsia="en-US"/>
        </w:rPr>
        <w:t>электроводоподогревательный</w:t>
      </w:r>
      <w:proofErr w:type="spellEnd"/>
      <w:r w:rsidRPr="00D57913">
        <w:rPr>
          <w:sz w:val="28"/>
          <w:szCs w:val="28"/>
          <w:lang w:eastAsia="en-US"/>
        </w:rPr>
        <w:t xml:space="preserve"> ВЭП         (МБП)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Котел </w:t>
      </w:r>
      <w:proofErr w:type="spellStart"/>
      <w:r w:rsidRPr="00D57913">
        <w:rPr>
          <w:sz w:val="28"/>
          <w:szCs w:val="28"/>
          <w:lang w:eastAsia="en-US"/>
        </w:rPr>
        <w:t>электроводоподогревательный</w:t>
      </w:r>
      <w:proofErr w:type="spellEnd"/>
      <w:r w:rsidRPr="00D57913">
        <w:rPr>
          <w:sz w:val="28"/>
          <w:szCs w:val="28"/>
          <w:lang w:eastAsia="en-US"/>
        </w:rPr>
        <w:t xml:space="preserve"> ВЭП         (МБП)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Котел </w:t>
      </w:r>
      <w:proofErr w:type="spellStart"/>
      <w:r w:rsidRPr="00D57913">
        <w:rPr>
          <w:sz w:val="28"/>
          <w:szCs w:val="28"/>
          <w:lang w:eastAsia="en-US"/>
        </w:rPr>
        <w:t>электроводоподогревательный</w:t>
      </w:r>
      <w:proofErr w:type="spellEnd"/>
      <w:r w:rsidRPr="00D57913">
        <w:rPr>
          <w:sz w:val="28"/>
          <w:szCs w:val="28"/>
          <w:lang w:eastAsia="en-US"/>
        </w:rPr>
        <w:t xml:space="preserve"> ВЭП        (МБП)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Линия кабельная 6кВ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Линия наружного освещения </w:t>
      </w:r>
      <w:proofErr w:type="spellStart"/>
      <w:r w:rsidRPr="00D57913">
        <w:rPr>
          <w:sz w:val="28"/>
          <w:szCs w:val="28"/>
          <w:lang w:eastAsia="en-US"/>
        </w:rPr>
        <w:t>пром</w:t>
      </w:r>
      <w:proofErr w:type="spellEnd"/>
      <w:r w:rsidRPr="00D57913">
        <w:rPr>
          <w:sz w:val="28"/>
          <w:szCs w:val="28"/>
          <w:lang w:eastAsia="en-US"/>
        </w:rPr>
        <w:t>. площадки НПС 0,4кв.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Линия электроснабжения зданий НПС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spellEnd"/>
      <w:r w:rsidRPr="00D57913">
        <w:rPr>
          <w:sz w:val="28"/>
          <w:szCs w:val="28"/>
          <w:lang w:eastAsia="en-US"/>
        </w:rPr>
        <w:t xml:space="preserve"> N12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spellEnd"/>
      <w:r w:rsidRPr="00D57913">
        <w:rPr>
          <w:sz w:val="28"/>
          <w:szCs w:val="28"/>
          <w:lang w:eastAsia="en-US"/>
        </w:rPr>
        <w:t xml:space="preserve"> N2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Распределительный пункт РП-0,4 </w:t>
      </w:r>
      <w:proofErr w:type="spellStart"/>
      <w:r w:rsidRPr="00D57913">
        <w:rPr>
          <w:sz w:val="28"/>
          <w:szCs w:val="28"/>
          <w:lang w:eastAsia="en-US"/>
        </w:rPr>
        <w:t>кВ</w:t>
      </w:r>
      <w:proofErr w:type="spellEnd"/>
      <w:r w:rsidRPr="00D57913">
        <w:rPr>
          <w:sz w:val="28"/>
          <w:szCs w:val="28"/>
          <w:lang w:eastAsia="en-US"/>
        </w:rPr>
        <w:t xml:space="preserve"> N6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Система </w:t>
      </w:r>
      <w:proofErr w:type="spellStart"/>
      <w:r w:rsidRPr="00D57913">
        <w:rPr>
          <w:sz w:val="28"/>
          <w:szCs w:val="28"/>
          <w:lang w:eastAsia="en-US"/>
        </w:rPr>
        <w:t>молниезащиты</w:t>
      </w:r>
      <w:proofErr w:type="spellEnd"/>
      <w:r w:rsidRPr="00D57913">
        <w:rPr>
          <w:sz w:val="28"/>
          <w:szCs w:val="28"/>
          <w:lang w:eastAsia="en-US"/>
        </w:rPr>
        <w:t xml:space="preserve"> </w:t>
      </w:r>
      <w:proofErr w:type="spellStart"/>
      <w:r w:rsidRPr="00D57913">
        <w:rPr>
          <w:sz w:val="28"/>
          <w:szCs w:val="28"/>
          <w:lang w:eastAsia="en-US"/>
        </w:rPr>
        <w:t>ЛНПС</w:t>
      </w:r>
      <w:proofErr w:type="gramStart"/>
      <w:r w:rsidRPr="00D57913">
        <w:rPr>
          <w:sz w:val="28"/>
          <w:szCs w:val="28"/>
          <w:lang w:eastAsia="en-US"/>
        </w:rPr>
        <w:t>"Д</w:t>
      </w:r>
      <w:proofErr w:type="gramEnd"/>
      <w:r w:rsidRPr="00D57913">
        <w:rPr>
          <w:sz w:val="28"/>
          <w:szCs w:val="28"/>
          <w:lang w:eastAsia="en-US"/>
        </w:rPr>
        <w:t>олгие</w:t>
      </w:r>
      <w:proofErr w:type="spellEnd"/>
      <w:r w:rsidRPr="00D57913">
        <w:rPr>
          <w:sz w:val="28"/>
          <w:szCs w:val="28"/>
          <w:lang w:eastAsia="en-US"/>
        </w:rPr>
        <w:t xml:space="preserve"> Буды"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ТМ-400/6/0,4 №1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ТМ-400/6/0,4 №2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Установка </w:t>
      </w:r>
      <w:proofErr w:type="spellStart"/>
      <w:r w:rsidRPr="00D57913">
        <w:rPr>
          <w:sz w:val="28"/>
          <w:szCs w:val="28"/>
          <w:lang w:eastAsia="en-US"/>
        </w:rPr>
        <w:t>химводоочистки</w:t>
      </w:r>
      <w:proofErr w:type="spell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Устройство водоподготовительное ВПУ-1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Шинопривод</w:t>
      </w:r>
      <w:proofErr w:type="spellEnd"/>
      <w:r w:rsidRPr="00D57913">
        <w:rPr>
          <w:sz w:val="28"/>
          <w:szCs w:val="28"/>
          <w:lang w:eastAsia="en-US"/>
        </w:rPr>
        <w:t xml:space="preserve"> ЗРУ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Шкаф собственных нужд (блока АУОТ)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Щит РП-0,4 (блока </w:t>
      </w:r>
      <w:proofErr w:type="spellStart"/>
      <w:r w:rsidRPr="00D57913">
        <w:rPr>
          <w:sz w:val="28"/>
          <w:szCs w:val="28"/>
          <w:lang w:eastAsia="en-US"/>
        </w:rPr>
        <w:t>очистых</w:t>
      </w:r>
      <w:proofErr w:type="spellEnd"/>
      <w:r w:rsidRPr="00D57913">
        <w:rPr>
          <w:sz w:val="28"/>
          <w:szCs w:val="28"/>
          <w:lang w:eastAsia="en-US"/>
        </w:rPr>
        <w:t xml:space="preserve"> сооружений)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Щит РП-0,4 (блока </w:t>
      </w:r>
      <w:proofErr w:type="spellStart"/>
      <w:r w:rsidRPr="00D57913">
        <w:rPr>
          <w:sz w:val="28"/>
          <w:szCs w:val="28"/>
          <w:lang w:eastAsia="en-US"/>
        </w:rPr>
        <w:t>очистых</w:t>
      </w:r>
      <w:proofErr w:type="spellEnd"/>
      <w:r w:rsidRPr="00D57913">
        <w:rPr>
          <w:sz w:val="28"/>
          <w:szCs w:val="28"/>
          <w:lang w:eastAsia="en-US"/>
        </w:rPr>
        <w:t xml:space="preserve"> сооружений) № 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Щит силового управления №1  0,4кВ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 трансформатора ТСН-2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N10 разъединительная КРД-1000А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N11 КТП-N1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N12 разрядник 1 секция РВО-6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N13 СТД N3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Ячейка N14 </w:t>
      </w:r>
      <w:proofErr w:type="gramStart"/>
      <w:r w:rsidRPr="00D57913">
        <w:rPr>
          <w:sz w:val="28"/>
          <w:szCs w:val="28"/>
          <w:lang w:eastAsia="en-US"/>
        </w:rPr>
        <w:t>H</w:t>
      </w:r>
      <w:proofErr w:type="gramEnd"/>
      <w:r w:rsidRPr="00D57913">
        <w:rPr>
          <w:sz w:val="28"/>
          <w:szCs w:val="28"/>
          <w:lang w:eastAsia="en-US"/>
        </w:rPr>
        <w:t>ОМ- N1 НОМ-6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N15 СТД-N4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N16 HТМИ-1  ЗРУ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N17 ввод N1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N18 ТСH-1  ЗРУ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N2 ввод N2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N3 HТМИ-2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N4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N5 HОМ-6 N2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N6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Ячейка N7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-Ячейка N8 разрядник 2 секция РВО-6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Ячейка N9 </w:t>
      </w:r>
      <w:proofErr w:type="gramStart"/>
      <w:r w:rsidRPr="00D57913">
        <w:rPr>
          <w:sz w:val="28"/>
          <w:szCs w:val="28"/>
          <w:lang w:eastAsia="en-US"/>
        </w:rPr>
        <w:t>секционный</w:t>
      </w:r>
      <w:proofErr w:type="gramEnd"/>
      <w:r w:rsidRPr="00D57913">
        <w:rPr>
          <w:sz w:val="28"/>
          <w:szCs w:val="28"/>
          <w:lang w:eastAsia="en-US"/>
        </w:rPr>
        <w:t xml:space="preserve"> ВМПЭ-10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Воздухосборник В-2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Воздухосборник В-2-1 насос.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Выпрямитель автоматический О-ОПЕ-М3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spellStart"/>
      <w:r w:rsidRPr="00D57913">
        <w:rPr>
          <w:sz w:val="28"/>
          <w:szCs w:val="28"/>
          <w:lang w:eastAsia="en-US"/>
        </w:rPr>
        <w:t>Денитрификатор</w:t>
      </w:r>
      <w:proofErr w:type="spellEnd"/>
      <w:r w:rsidRPr="00D57913">
        <w:rPr>
          <w:sz w:val="28"/>
          <w:szCs w:val="28"/>
          <w:lang w:eastAsia="en-US"/>
        </w:rPr>
        <w:t xml:space="preserve">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Дефлектор в </w:t>
      </w:r>
      <w:proofErr w:type="gramStart"/>
      <w:r w:rsidRPr="00D57913">
        <w:rPr>
          <w:sz w:val="28"/>
          <w:szCs w:val="28"/>
          <w:lang w:eastAsia="en-US"/>
        </w:rPr>
        <w:t>насосной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Дефлектор в </w:t>
      </w:r>
      <w:proofErr w:type="gramStart"/>
      <w:r w:rsidRPr="00D57913">
        <w:rPr>
          <w:sz w:val="28"/>
          <w:szCs w:val="28"/>
          <w:lang w:eastAsia="en-US"/>
        </w:rPr>
        <w:t>насосной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0,2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для воды (пенотушения)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10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нефтепродуктов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Задвижка ДУ-100 27п с эл. приводом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Задвижка ДУ-100 28п с эл. приводом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Насос </w:t>
      </w:r>
      <w:proofErr w:type="gramStart"/>
      <w:r w:rsidRPr="00D57913">
        <w:rPr>
          <w:sz w:val="28"/>
          <w:szCs w:val="28"/>
          <w:lang w:eastAsia="en-US"/>
        </w:rPr>
        <w:t>СМ</w:t>
      </w:r>
      <w:proofErr w:type="gramEnd"/>
      <w:r w:rsidRPr="00D57913">
        <w:rPr>
          <w:sz w:val="28"/>
          <w:szCs w:val="28"/>
          <w:lang w:eastAsia="en-US"/>
        </w:rPr>
        <w:t xml:space="preserve"> 100-65-250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Насос </w:t>
      </w:r>
      <w:proofErr w:type="gramStart"/>
      <w:r w:rsidRPr="00D57913">
        <w:rPr>
          <w:sz w:val="28"/>
          <w:szCs w:val="28"/>
          <w:lang w:eastAsia="en-US"/>
        </w:rPr>
        <w:t>СМ</w:t>
      </w:r>
      <w:proofErr w:type="gramEnd"/>
      <w:r w:rsidRPr="00D57913">
        <w:rPr>
          <w:sz w:val="28"/>
          <w:szCs w:val="28"/>
          <w:lang w:eastAsia="en-US"/>
        </w:rPr>
        <w:t xml:space="preserve"> 100-65-250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Насос Ш-8-40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Осветлитель </w:t>
      </w:r>
      <w:proofErr w:type="spellStart"/>
      <w:r w:rsidRPr="00D57913">
        <w:rPr>
          <w:sz w:val="28"/>
          <w:szCs w:val="28"/>
          <w:lang w:eastAsia="en-US"/>
        </w:rPr>
        <w:t>усредненн</w:t>
      </w:r>
      <w:proofErr w:type="spellEnd"/>
      <w:r w:rsidRPr="00D57913">
        <w:rPr>
          <w:sz w:val="28"/>
          <w:szCs w:val="28"/>
          <w:lang w:eastAsia="en-US"/>
        </w:rPr>
        <w:t xml:space="preserve">. расхода </w:t>
      </w:r>
      <w:proofErr w:type="spellStart"/>
      <w:r w:rsidRPr="00D57913">
        <w:rPr>
          <w:sz w:val="28"/>
          <w:szCs w:val="28"/>
          <w:lang w:eastAsia="en-US"/>
        </w:rPr>
        <w:t>очист</w:t>
      </w:r>
      <w:proofErr w:type="gramStart"/>
      <w:r w:rsidRPr="00D57913">
        <w:rPr>
          <w:sz w:val="28"/>
          <w:szCs w:val="28"/>
          <w:lang w:eastAsia="en-US"/>
        </w:rPr>
        <w:t>.с</w:t>
      </w:r>
      <w:proofErr w:type="gramEnd"/>
      <w:r w:rsidRPr="00D57913">
        <w:rPr>
          <w:sz w:val="28"/>
          <w:szCs w:val="28"/>
          <w:lang w:eastAsia="en-US"/>
        </w:rPr>
        <w:t>ооруж</w:t>
      </w:r>
      <w:proofErr w:type="spell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Осветлитель </w:t>
      </w:r>
      <w:proofErr w:type="spellStart"/>
      <w:r w:rsidRPr="00D57913">
        <w:rPr>
          <w:sz w:val="28"/>
          <w:szCs w:val="28"/>
          <w:lang w:eastAsia="en-US"/>
        </w:rPr>
        <w:t>усредненн</w:t>
      </w:r>
      <w:proofErr w:type="spellEnd"/>
      <w:r w:rsidRPr="00D57913">
        <w:rPr>
          <w:sz w:val="28"/>
          <w:szCs w:val="28"/>
          <w:lang w:eastAsia="en-US"/>
        </w:rPr>
        <w:t xml:space="preserve">. расхода </w:t>
      </w:r>
      <w:proofErr w:type="spellStart"/>
      <w:r w:rsidRPr="00D57913">
        <w:rPr>
          <w:sz w:val="28"/>
          <w:szCs w:val="28"/>
          <w:lang w:eastAsia="en-US"/>
        </w:rPr>
        <w:t>очист</w:t>
      </w:r>
      <w:proofErr w:type="gramStart"/>
      <w:r w:rsidRPr="00D57913">
        <w:rPr>
          <w:sz w:val="28"/>
          <w:szCs w:val="28"/>
          <w:lang w:eastAsia="en-US"/>
        </w:rPr>
        <w:t>.с</w:t>
      </w:r>
      <w:proofErr w:type="gramEnd"/>
      <w:r w:rsidRPr="00D57913">
        <w:rPr>
          <w:sz w:val="28"/>
          <w:szCs w:val="28"/>
          <w:lang w:eastAsia="en-US"/>
        </w:rPr>
        <w:t>ооруж</w:t>
      </w:r>
      <w:proofErr w:type="spellEnd"/>
      <w:r w:rsidRPr="00D57913">
        <w:rPr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ТЗСН  (блока АУОТ)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ТЗСН  (блока АУОТ)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Кабельная эстакада ДЭС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Система оперативного постоянного тока </w:t>
      </w:r>
      <w:proofErr w:type="spellStart"/>
      <w:r w:rsidRPr="00D57913">
        <w:rPr>
          <w:sz w:val="28"/>
          <w:szCs w:val="28"/>
          <w:lang w:eastAsia="en-US"/>
        </w:rPr>
        <w:t>Тиросот</w:t>
      </w:r>
      <w:proofErr w:type="spellEnd"/>
      <w:r w:rsidRPr="00D57913">
        <w:rPr>
          <w:sz w:val="28"/>
          <w:szCs w:val="28"/>
          <w:lang w:eastAsia="en-US"/>
        </w:rPr>
        <w:t xml:space="preserve"> (блока АУОТ)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Кран мостовой 8тн. </w:t>
      </w:r>
      <w:proofErr w:type="gramStart"/>
      <w:r w:rsidRPr="00D57913">
        <w:rPr>
          <w:sz w:val="28"/>
          <w:szCs w:val="28"/>
          <w:lang w:eastAsia="en-US"/>
        </w:rPr>
        <w:t>в</w:t>
      </w:r>
      <w:proofErr w:type="gramEnd"/>
      <w:r w:rsidRPr="00D57913">
        <w:rPr>
          <w:sz w:val="28"/>
          <w:szCs w:val="28"/>
          <w:lang w:eastAsia="en-US"/>
        </w:rPr>
        <w:t xml:space="preserve"> насосной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Кран-балка 8т в </w:t>
      </w:r>
      <w:proofErr w:type="spellStart"/>
      <w:r w:rsidRPr="00D57913">
        <w:rPr>
          <w:sz w:val="28"/>
          <w:szCs w:val="28"/>
          <w:lang w:eastAsia="en-US"/>
        </w:rPr>
        <w:t>электрозале</w:t>
      </w:r>
      <w:proofErr w:type="spell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0,5S/0,5/10Р-1000/5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Трансформатор измерительный  ТПОЛ-10 0,5S/10Р-1000/5 УЗ АИИС КАУЭ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40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утечки нефтепродуктов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Емкость 40 </w:t>
      </w:r>
      <w:proofErr w:type="spellStart"/>
      <w:r w:rsidRPr="00D57913">
        <w:rPr>
          <w:sz w:val="28"/>
          <w:szCs w:val="28"/>
          <w:lang w:eastAsia="en-US"/>
        </w:rPr>
        <w:t>куб</w:t>
      </w:r>
      <w:proofErr w:type="gramStart"/>
      <w:r w:rsidRPr="00D57913">
        <w:rPr>
          <w:sz w:val="28"/>
          <w:szCs w:val="28"/>
          <w:lang w:eastAsia="en-US"/>
        </w:rPr>
        <w:t>.м</w:t>
      </w:r>
      <w:proofErr w:type="spellEnd"/>
      <w:proofErr w:type="gramEnd"/>
      <w:r w:rsidRPr="00D57913">
        <w:rPr>
          <w:sz w:val="28"/>
          <w:szCs w:val="28"/>
          <w:lang w:eastAsia="en-US"/>
        </w:rPr>
        <w:t xml:space="preserve"> утечки нефтепродуктов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Насос вспомогательных систем типа 12 НА 9х4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Насос вспомогательных систем типа 12 НА 9х4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Насос ВКС 4/24 с </w:t>
      </w:r>
      <w:proofErr w:type="spellStart"/>
      <w:r w:rsidRPr="00D57913">
        <w:rPr>
          <w:sz w:val="28"/>
          <w:szCs w:val="28"/>
          <w:lang w:eastAsia="en-US"/>
        </w:rPr>
        <w:t>эл</w:t>
      </w:r>
      <w:proofErr w:type="gramStart"/>
      <w:r w:rsidRPr="00D57913">
        <w:rPr>
          <w:sz w:val="28"/>
          <w:szCs w:val="28"/>
          <w:lang w:eastAsia="en-US"/>
        </w:rPr>
        <w:t>.д</w:t>
      </w:r>
      <w:proofErr w:type="gramEnd"/>
      <w:r w:rsidRPr="00D57913">
        <w:rPr>
          <w:sz w:val="28"/>
          <w:szCs w:val="28"/>
          <w:lang w:eastAsia="en-US"/>
        </w:rPr>
        <w:t>вигателем</w:t>
      </w:r>
      <w:proofErr w:type="spellEnd"/>
      <w:r w:rsidRPr="00D57913">
        <w:rPr>
          <w:sz w:val="28"/>
          <w:szCs w:val="28"/>
          <w:lang w:eastAsia="en-US"/>
        </w:rPr>
        <w:t xml:space="preserve"> пенотушения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Фекальный насосный агрегат "</w:t>
      </w:r>
      <w:proofErr w:type="spellStart"/>
      <w:r w:rsidRPr="00D57913">
        <w:rPr>
          <w:sz w:val="28"/>
          <w:szCs w:val="28"/>
          <w:lang w:eastAsia="en-US"/>
        </w:rPr>
        <w:t>Фека</w:t>
      </w:r>
      <w:proofErr w:type="spellEnd"/>
      <w:r w:rsidRPr="00D57913">
        <w:rPr>
          <w:sz w:val="28"/>
          <w:szCs w:val="28"/>
          <w:lang w:eastAsia="en-US"/>
        </w:rPr>
        <w:t xml:space="preserve"> 03-39"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Фильтр биологический 1 ступени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Фильтр биологический 1ступени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Система автоматики КСУ ЭВМ-П-М (котла №3)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Шкаф управления насосной станции </w:t>
      </w:r>
      <w:proofErr w:type="gramStart"/>
      <w:r w:rsidRPr="00D57913">
        <w:rPr>
          <w:sz w:val="28"/>
          <w:szCs w:val="28"/>
          <w:lang w:eastAsia="en-US"/>
        </w:rPr>
        <w:t>очистных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Камера смешения очистных сооружений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Горелочное устройство АР-90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Горелочное устройство АР-90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Система автоматики КСУ ЭВМ-П-М (котла №4)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(Насосный зал.) В-1.1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(Насосный зал.) В-1.2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(Насосный зал.) П-1.1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(Насосный зал.) П-1.2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</w:t>
      </w:r>
      <w:proofErr w:type="spellStart"/>
      <w:r w:rsidRPr="00D57913">
        <w:rPr>
          <w:sz w:val="28"/>
          <w:szCs w:val="28"/>
          <w:lang w:eastAsia="en-US"/>
        </w:rPr>
        <w:t>Электрозал</w:t>
      </w:r>
      <w:proofErr w:type="spellEnd"/>
      <w:r w:rsidRPr="00D57913">
        <w:rPr>
          <w:sz w:val="28"/>
          <w:szCs w:val="28"/>
          <w:lang w:eastAsia="en-US"/>
        </w:rPr>
        <w:t>.) П-2.1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Вентилятор (</w:t>
      </w:r>
      <w:proofErr w:type="spellStart"/>
      <w:r w:rsidRPr="00D57913">
        <w:rPr>
          <w:sz w:val="28"/>
          <w:szCs w:val="28"/>
          <w:lang w:eastAsia="en-US"/>
        </w:rPr>
        <w:t>Электрозал</w:t>
      </w:r>
      <w:proofErr w:type="spellEnd"/>
      <w:r w:rsidRPr="00D57913">
        <w:rPr>
          <w:sz w:val="28"/>
          <w:szCs w:val="28"/>
          <w:lang w:eastAsia="en-US"/>
        </w:rPr>
        <w:t>.) П-2.2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Насос ЦНС 180-85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Насос ЦНС 180-85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39 км"/>
        </w:smartTagPr>
        <w:r w:rsidRPr="00D57913">
          <w:rPr>
            <w:sz w:val="28"/>
            <w:szCs w:val="28"/>
            <w:lang w:eastAsia="en-US"/>
          </w:rPr>
          <w:t>939 км</w:t>
        </w:r>
      </w:smartTag>
      <w:r w:rsidRPr="00D57913">
        <w:rPr>
          <w:sz w:val="28"/>
          <w:szCs w:val="28"/>
          <w:lang w:eastAsia="en-US"/>
        </w:rPr>
        <w:t xml:space="preserve"> Д-1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37 км"/>
        </w:smartTagPr>
        <w:r w:rsidRPr="00D57913">
          <w:rPr>
            <w:sz w:val="28"/>
            <w:szCs w:val="28"/>
            <w:lang w:eastAsia="en-US"/>
          </w:rPr>
          <w:t>937 км</w:t>
        </w:r>
      </w:smartTag>
      <w:r w:rsidRPr="00D57913">
        <w:rPr>
          <w:sz w:val="28"/>
          <w:szCs w:val="28"/>
          <w:lang w:eastAsia="en-US"/>
        </w:rPr>
        <w:t xml:space="preserve"> Д-1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903 км"/>
        </w:smartTagPr>
        <w:r w:rsidRPr="00D57913">
          <w:rPr>
            <w:sz w:val="28"/>
            <w:szCs w:val="28"/>
            <w:lang w:eastAsia="en-US"/>
          </w:rPr>
          <w:t>903 км</w:t>
        </w:r>
      </w:smartTag>
      <w:r w:rsidRPr="00D57913">
        <w:rPr>
          <w:sz w:val="28"/>
          <w:szCs w:val="28"/>
          <w:lang w:eastAsia="en-US"/>
        </w:rPr>
        <w:t xml:space="preserve"> Д-1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92 км"/>
        </w:smartTagPr>
        <w:r w:rsidRPr="00D57913">
          <w:rPr>
            <w:sz w:val="28"/>
            <w:szCs w:val="28"/>
            <w:lang w:eastAsia="en-US"/>
          </w:rPr>
          <w:t>892 км</w:t>
        </w:r>
      </w:smartTag>
      <w:r w:rsidRPr="00D57913">
        <w:rPr>
          <w:sz w:val="28"/>
          <w:szCs w:val="28"/>
          <w:lang w:eastAsia="en-US"/>
        </w:rPr>
        <w:t xml:space="preserve"> Д-1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84 км"/>
        </w:smartTagPr>
        <w:r w:rsidRPr="00D57913">
          <w:rPr>
            <w:sz w:val="28"/>
            <w:szCs w:val="28"/>
            <w:lang w:eastAsia="en-US"/>
          </w:rPr>
          <w:t>884 км</w:t>
        </w:r>
      </w:smartTag>
      <w:r w:rsidRPr="00D57913">
        <w:rPr>
          <w:sz w:val="28"/>
          <w:szCs w:val="28"/>
          <w:lang w:eastAsia="en-US"/>
        </w:rPr>
        <w:t xml:space="preserve"> Д-2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Ограждение металлическое на </w:t>
      </w:r>
      <w:smartTag w:uri="urn:schemas-microsoft-com:office:smarttags" w:element="metricconverter">
        <w:smartTagPr>
          <w:attr w:name="ProductID" w:val="885 км"/>
        </w:smartTagPr>
        <w:r w:rsidRPr="00D57913">
          <w:rPr>
            <w:sz w:val="28"/>
            <w:szCs w:val="28"/>
            <w:lang w:eastAsia="en-US"/>
          </w:rPr>
          <w:t>885 км</w:t>
        </w:r>
      </w:smartTag>
      <w:r w:rsidRPr="00D57913">
        <w:rPr>
          <w:sz w:val="28"/>
          <w:szCs w:val="28"/>
          <w:lang w:eastAsia="en-US"/>
        </w:rPr>
        <w:t xml:space="preserve"> Д-2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color w:val="000000"/>
          <w:sz w:val="28"/>
          <w:szCs w:val="28"/>
          <w:u w:val="single"/>
        </w:rPr>
      </w:pPr>
      <w:r w:rsidRPr="00D57913">
        <w:rPr>
          <w:color w:val="000000"/>
          <w:sz w:val="28"/>
          <w:szCs w:val="28"/>
          <w:u w:val="single"/>
        </w:rPr>
        <w:t>с земельными участками: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D57913">
        <w:rPr>
          <w:color w:val="000000"/>
          <w:sz w:val="28"/>
          <w:szCs w:val="28"/>
        </w:rPr>
        <w:t xml:space="preserve"> (площадью 89319 </w:t>
      </w:r>
      <w:proofErr w:type="spellStart"/>
      <w:r w:rsidRPr="00D57913">
        <w:rPr>
          <w:color w:val="000000"/>
          <w:sz w:val="28"/>
          <w:szCs w:val="28"/>
        </w:rPr>
        <w:t>кв</w:t>
      </w:r>
      <w:proofErr w:type="gramStart"/>
      <w:r w:rsidRPr="00D57913">
        <w:rPr>
          <w:color w:val="000000"/>
          <w:sz w:val="28"/>
          <w:szCs w:val="28"/>
        </w:rPr>
        <w:t>.м</w:t>
      </w:r>
      <w:proofErr w:type="spellEnd"/>
      <w:proofErr w:type="gramEnd"/>
      <w:r w:rsidRPr="00D57913">
        <w:rPr>
          <w:color w:val="000000"/>
          <w:sz w:val="28"/>
          <w:szCs w:val="28"/>
        </w:rPr>
        <w:t xml:space="preserve">, категория земель: </w:t>
      </w:r>
      <w:r w:rsidRPr="00D57913">
        <w:rPr>
          <w:bCs/>
          <w:color w:val="000000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57913">
        <w:rPr>
          <w:color w:val="000000"/>
          <w:sz w:val="28"/>
          <w:szCs w:val="28"/>
        </w:rPr>
        <w:t xml:space="preserve">, виды разрешенного использования: для размещения и эксплуатации наземных объектов нефтепровода, кадастровый номер </w:t>
      </w:r>
      <w:r w:rsidRPr="00D57913">
        <w:rPr>
          <w:bCs/>
          <w:color w:val="000000"/>
          <w:sz w:val="28"/>
          <w:szCs w:val="28"/>
        </w:rPr>
        <w:t>46:14:000000:225</w:t>
      </w:r>
      <w:r w:rsidRPr="00D57913">
        <w:rPr>
          <w:color w:val="000000"/>
          <w:sz w:val="28"/>
          <w:szCs w:val="28"/>
        </w:rPr>
        <w:t xml:space="preserve">), </w:t>
      </w:r>
      <w:r w:rsidRPr="00D57913">
        <w:rPr>
          <w:sz w:val="28"/>
          <w:szCs w:val="28"/>
        </w:rPr>
        <w:t xml:space="preserve">расположенным по адресу: установлено относительно ориентира, расположенного в границах участка. Почтовый адрес ориентира: Курская область, </w:t>
      </w:r>
      <w:proofErr w:type="spellStart"/>
      <w:r w:rsidRPr="00D57913">
        <w:rPr>
          <w:sz w:val="28"/>
          <w:szCs w:val="28"/>
        </w:rPr>
        <w:t>Беловский</w:t>
      </w:r>
      <w:proofErr w:type="spellEnd"/>
      <w:r w:rsidRPr="00D57913">
        <w:rPr>
          <w:sz w:val="28"/>
          <w:szCs w:val="28"/>
        </w:rPr>
        <w:t xml:space="preserve">  район, </w:t>
      </w:r>
      <w:proofErr w:type="spellStart"/>
      <w:r w:rsidRPr="00D57913">
        <w:rPr>
          <w:sz w:val="28"/>
          <w:szCs w:val="28"/>
        </w:rPr>
        <w:t>Долгобудский</w:t>
      </w:r>
      <w:proofErr w:type="spellEnd"/>
      <w:r w:rsidRPr="00D57913">
        <w:rPr>
          <w:sz w:val="28"/>
          <w:szCs w:val="28"/>
        </w:rPr>
        <w:t xml:space="preserve">  сельсовет;)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96"/>
        <w:jc w:val="both"/>
        <w:rPr>
          <w:sz w:val="28"/>
          <w:szCs w:val="28"/>
        </w:rPr>
      </w:pPr>
      <w:r w:rsidRPr="00D57913">
        <w:rPr>
          <w:color w:val="000000"/>
          <w:sz w:val="28"/>
          <w:szCs w:val="28"/>
        </w:rPr>
        <w:t xml:space="preserve">(площадью 1100 </w:t>
      </w:r>
      <w:proofErr w:type="spellStart"/>
      <w:r w:rsidRPr="00D57913">
        <w:rPr>
          <w:color w:val="000000"/>
          <w:sz w:val="28"/>
          <w:szCs w:val="28"/>
        </w:rPr>
        <w:t>кв</w:t>
      </w:r>
      <w:proofErr w:type="gramStart"/>
      <w:r w:rsidRPr="00D57913">
        <w:rPr>
          <w:color w:val="000000"/>
          <w:sz w:val="28"/>
          <w:szCs w:val="28"/>
        </w:rPr>
        <w:t>.м</w:t>
      </w:r>
      <w:proofErr w:type="spellEnd"/>
      <w:proofErr w:type="gramEnd"/>
      <w:r w:rsidRPr="00D57913">
        <w:rPr>
          <w:color w:val="000000"/>
          <w:sz w:val="28"/>
          <w:szCs w:val="28"/>
        </w:rPr>
        <w:t xml:space="preserve">, категория земель: </w:t>
      </w:r>
      <w:r w:rsidRPr="00D57913">
        <w:rPr>
          <w:bCs/>
          <w:color w:val="000000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57913">
        <w:rPr>
          <w:color w:val="000000"/>
          <w:sz w:val="28"/>
          <w:szCs w:val="28"/>
        </w:rPr>
        <w:t xml:space="preserve">, виды разрешенного использования: для производственных целей, объектов </w:t>
      </w:r>
      <w:proofErr w:type="spellStart"/>
      <w:r w:rsidRPr="00D57913">
        <w:rPr>
          <w:color w:val="000000"/>
          <w:sz w:val="28"/>
          <w:szCs w:val="28"/>
        </w:rPr>
        <w:t>техсооружений</w:t>
      </w:r>
      <w:proofErr w:type="spellEnd"/>
      <w:r w:rsidRPr="00D57913">
        <w:rPr>
          <w:color w:val="000000"/>
          <w:sz w:val="28"/>
          <w:szCs w:val="28"/>
        </w:rPr>
        <w:t xml:space="preserve"> и кабельных линий связи нефтепровода, кадастровый номер </w:t>
      </w:r>
      <w:r w:rsidRPr="00D57913">
        <w:rPr>
          <w:bCs/>
          <w:color w:val="000000"/>
          <w:sz w:val="28"/>
          <w:szCs w:val="28"/>
        </w:rPr>
        <w:t>46:14:060506:1</w:t>
      </w:r>
      <w:r w:rsidRPr="00D57913">
        <w:rPr>
          <w:color w:val="000000"/>
          <w:sz w:val="28"/>
          <w:szCs w:val="28"/>
        </w:rPr>
        <w:t xml:space="preserve">), </w:t>
      </w:r>
      <w:r w:rsidRPr="00D57913">
        <w:rPr>
          <w:sz w:val="28"/>
          <w:szCs w:val="28"/>
        </w:rPr>
        <w:t xml:space="preserve">расположенным по адресу: </w:t>
      </w:r>
      <w:proofErr w:type="gramStart"/>
      <w:r w:rsidRPr="00D57913">
        <w:rPr>
          <w:sz w:val="28"/>
          <w:szCs w:val="28"/>
        </w:rPr>
        <w:t xml:space="preserve">Курская область, р-н </w:t>
      </w:r>
      <w:proofErr w:type="spellStart"/>
      <w:r w:rsidRPr="00D57913">
        <w:rPr>
          <w:sz w:val="28"/>
          <w:szCs w:val="28"/>
        </w:rPr>
        <w:t>Беловский</w:t>
      </w:r>
      <w:proofErr w:type="spellEnd"/>
      <w:r w:rsidRPr="00D57913">
        <w:rPr>
          <w:sz w:val="28"/>
          <w:szCs w:val="28"/>
        </w:rPr>
        <w:t xml:space="preserve">,  </w:t>
      </w:r>
      <w:proofErr w:type="spellStart"/>
      <w:r w:rsidRPr="00D57913">
        <w:rPr>
          <w:sz w:val="28"/>
          <w:szCs w:val="28"/>
        </w:rPr>
        <w:t>Долгобудский</w:t>
      </w:r>
      <w:proofErr w:type="spellEnd"/>
      <w:r w:rsidRPr="00D57913">
        <w:rPr>
          <w:sz w:val="28"/>
          <w:szCs w:val="28"/>
        </w:rPr>
        <w:t xml:space="preserve">  сельсовет).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96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В отношении земельного участка с кадастровым номером 46:01:000000:225 установлены ограничения, обременения: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96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- для данного земельного участка обеспечен доступ земельного участка (земельных участков) с кадастровым номером  (кадастровыми номерами): Земли общего пользования.  Посредством данного земельного участка обеспечен доступ к земельному участку (земельным участкам) с кадастровым номером (кадастровыми номерами): 46:01:060401:68.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2015-06-25;Реквизиты документа-основания: Карта (план) от 2011-11-11№б/н выдан: Кадастровый инженер Якушенков А.Н. Вид ограничения  (обременения): Ограничения прав на земельный участок, предусмотренный статьями 56,56.1 Земельного кодекса Российской Федерации; Срок действия: с 2015-07-14; Реквизиты документа-основания: Договор№4600_07812_13 от 22.07.2013г. На оказание услуг по проведению кадастрового учета объектов недвижимости и территориальному землеустройству от 2013-07-22 №4600_07812_13 выдан: ОАО «МРСК Центра».</w:t>
      </w:r>
      <w:r>
        <w:rPr>
          <w:sz w:val="28"/>
          <w:szCs w:val="28"/>
        </w:rPr>
        <w:t xml:space="preserve"> </w:t>
      </w:r>
      <w:proofErr w:type="gramStart"/>
      <w:r w:rsidRPr="00D57913">
        <w:rPr>
          <w:sz w:val="28"/>
          <w:szCs w:val="28"/>
        </w:rPr>
        <w:t>Вид ограничения (обременения:</w:t>
      </w:r>
      <w:proofErr w:type="gramEnd"/>
      <w:r w:rsidRPr="00D57913">
        <w:rPr>
          <w:sz w:val="28"/>
          <w:szCs w:val="28"/>
        </w:rPr>
        <w:t xml:space="preserve"> Ограничения прав на земельный участок, предусмотренные статьями 56,56.1 Земельного кодекса Российской Федерации; Срок действия: с 2018-10-16;Реквизиты документ</w:t>
      </w:r>
      <w:proofErr w:type="gramStart"/>
      <w:r w:rsidRPr="00D57913">
        <w:rPr>
          <w:sz w:val="28"/>
          <w:szCs w:val="28"/>
        </w:rPr>
        <w:t>а-</w:t>
      </w:r>
      <w:proofErr w:type="gramEnd"/>
      <w:r w:rsidRPr="00D57913">
        <w:rPr>
          <w:sz w:val="28"/>
          <w:szCs w:val="28"/>
        </w:rPr>
        <w:t xml:space="preserve"> 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D57913">
        <w:rPr>
          <w:sz w:val="28"/>
          <w:szCs w:val="28"/>
        </w:rPr>
        <w:t>выдан</w:t>
      </w:r>
      <w:proofErr w:type="gramEnd"/>
      <w:r w:rsidRPr="00D57913">
        <w:rPr>
          <w:sz w:val="28"/>
          <w:szCs w:val="28"/>
        </w:rPr>
        <w:t>: Правительство Российской Федерации. Вид ограничения (обременения)</w:t>
      </w:r>
      <w:proofErr w:type="gramStart"/>
      <w:r w:rsidRPr="00D57913">
        <w:rPr>
          <w:sz w:val="28"/>
          <w:szCs w:val="28"/>
        </w:rPr>
        <w:t>:О</w:t>
      </w:r>
      <w:proofErr w:type="gramEnd"/>
      <w:r w:rsidRPr="00D57913">
        <w:rPr>
          <w:sz w:val="28"/>
          <w:szCs w:val="28"/>
        </w:rPr>
        <w:t xml:space="preserve">граничения прав на земельный участок, предусмотренные статьями 56,56.1 земельного кодекса Российской Федерации: Срок действия: с 2019-12-06; Реквизиты документа-основания: Постановление Правительства Российской Федерации»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D57913">
        <w:rPr>
          <w:sz w:val="28"/>
          <w:szCs w:val="28"/>
        </w:rPr>
        <w:t>выдан</w:t>
      </w:r>
      <w:proofErr w:type="gramEnd"/>
      <w:r w:rsidRPr="00D57913">
        <w:rPr>
          <w:sz w:val="28"/>
          <w:szCs w:val="28"/>
        </w:rPr>
        <w:t>: Правительство  Российской Федерации. Вид ограничения (обременения)</w:t>
      </w:r>
      <w:proofErr w:type="gramStart"/>
      <w:r w:rsidRPr="00D57913">
        <w:rPr>
          <w:sz w:val="28"/>
          <w:szCs w:val="28"/>
        </w:rPr>
        <w:t>:О</w:t>
      </w:r>
      <w:proofErr w:type="gramEnd"/>
      <w:r w:rsidRPr="00D57913">
        <w:rPr>
          <w:sz w:val="28"/>
          <w:szCs w:val="28"/>
        </w:rPr>
        <w:t xml:space="preserve">граничения прав на земельный участок , предусмотренные статьями 56,56.1 Земельного кодекса Российской Федерации; Срок действия: с 2019-12-06; Реквизиты документа - основания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выдан: Правительство Российской Федерации. Вид ограничения (обремене6ния): Ограничения прав на земельный участок, предусмотренный статьями 56,56.1 Земельного кодекса Российской Федерации; Срок действия: с 2019-12-06;Реквизиты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2009-02-24 №160 </w:t>
      </w:r>
      <w:proofErr w:type="gramStart"/>
      <w:r w:rsidRPr="00D57913">
        <w:rPr>
          <w:sz w:val="28"/>
          <w:szCs w:val="28"/>
        </w:rPr>
        <w:t>выдан</w:t>
      </w:r>
      <w:proofErr w:type="gramEnd"/>
      <w:r w:rsidRPr="00D57913">
        <w:rPr>
          <w:sz w:val="28"/>
          <w:szCs w:val="28"/>
        </w:rPr>
        <w:t>: Правительство Российской Федерации.</w:t>
      </w:r>
    </w:p>
    <w:p w:rsidR="00D57913" w:rsidRPr="00D57913" w:rsidRDefault="00D57913" w:rsidP="00D57913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9"/>
        <w:jc w:val="both"/>
        <w:rPr>
          <w:spacing w:val="-6"/>
          <w:sz w:val="28"/>
          <w:szCs w:val="28"/>
          <w:lang w:eastAsia="en-US"/>
        </w:rPr>
      </w:pPr>
      <w:r w:rsidRPr="00D57913">
        <w:rPr>
          <w:spacing w:val="-6"/>
          <w:sz w:val="28"/>
          <w:szCs w:val="28"/>
          <w:lang w:eastAsia="en-US"/>
        </w:rPr>
        <w:t>Описание имущества и фото в приложенном *</w:t>
      </w:r>
      <w:proofErr w:type="spellStart"/>
      <w:r w:rsidRPr="00D57913">
        <w:rPr>
          <w:spacing w:val="-6"/>
          <w:sz w:val="28"/>
          <w:szCs w:val="28"/>
          <w:lang w:eastAsia="en-US"/>
        </w:rPr>
        <w:t>docx</w:t>
      </w:r>
      <w:proofErr w:type="spellEnd"/>
      <w:r w:rsidRPr="00D57913">
        <w:rPr>
          <w:spacing w:val="-6"/>
          <w:sz w:val="28"/>
          <w:szCs w:val="28"/>
          <w:lang w:eastAsia="en-US"/>
        </w:rPr>
        <w:t xml:space="preserve"> файле: «Описание имущества».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b/>
          <w:color w:val="000000"/>
          <w:sz w:val="28"/>
          <w:szCs w:val="28"/>
          <w:lang w:eastAsia="en-US"/>
        </w:rPr>
        <w:t>1.7. Начальная цена продажи   имущества</w:t>
      </w:r>
      <w:r w:rsidRPr="00D57913">
        <w:rPr>
          <w:color w:val="000000"/>
          <w:sz w:val="28"/>
          <w:szCs w:val="28"/>
          <w:lang w:eastAsia="en-US"/>
        </w:rPr>
        <w:t>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Имущество выставляется на торги единым лотом, общая стоимость (начальная цена продажи)   34 997 800 (тридцать четыре миллиона девятьсот девяносто семь тысяч восемьсот рублей)  00 коп</w:t>
      </w:r>
      <w:proofErr w:type="gramStart"/>
      <w:r w:rsidRPr="00D57913">
        <w:rPr>
          <w:sz w:val="28"/>
          <w:szCs w:val="28"/>
          <w:lang w:eastAsia="en-US"/>
        </w:rPr>
        <w:t>.</w:t>
      </w:r>
      <w:proofErr w:type="gramEnd"/>
      <w:r w:rsidRPr="00D57913">
        <w:rPr>
          <w:sz w:val="28"/>
          <w:szCs w:val="28"/>
          <w:lang w:eastAsia="en-US"/>
        </w:rPr>
        <w:t xml:space="preserve"> </w:t>
      </w:r>
      <w:proofErr w:type="gramStart"/>
      <w:r w:rsidRPr="00D57913">
        <w:rPr>
          <w:sz w:val="28"/>
          <w:szCs w:val="28"/>
          <w:lang w:eastAsia="en-US"/>
        </w:rPr>
        <w:t>с</w:t>
      </w:r>
      <w:proofErr w:type="gramEnd"/>
      <w:r w:rsidRPr="00D57913">
        <w:rPr>
          <w:sz w:val="28"/>
          <w:szCs w:val="28"/>
          <w:lang w:eastAsia="en-US"/>
        </w:rPr>
        <w:t xml:space="preserve"> учетом НДС                            согласно отчетам № 1188-24/06-21, №1188/1-24/06-21 по состоянию на  24.06.2021г  об оценке рыночной стоимости объектов оценки движимого и недвижимого имущества, принадлежащего МО «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район» Курской области, определенной независимым оценщиком в </w:t>
      </w:r>
      <w:proofErr w:type="gramStart"/>
      <w:r w:rsidRPr="00D57913">
        <w:rPr>
          <w:sz w:val="28"/>
          <w:szCs w:val="28"/>
          <w:lang w:eastAsia="en-US"/>
        </w:rPr>
        <w:t>соответствии</w:t>
      </w:r>
      <w:proofErr w:type="gramEnd"/>
      <w:r w:rsidRPr="00D57913">
        <w:rPr>
          <w:sz w:val="28"/>
          <w:szCs w:val="28"/>
          <w:lang w:eastAsia="en-US"/>
        </w:rPr>
        <w:t xml:space="preserve"> с законодательством Российской Федерации об оценочной деятельности: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b/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b/>
          <w:sz w:val="28"/>
          <w:szCs w:val="28"/>
          <w:lang w:eastAsia="en-US"/>
        </w:rPr>
      </w:pPr>
      <w:r w:rsidRPr="00D57913">
        <w:rPr>
          <w:b/>
          <w:color w:val="000000"/>
          <w:sz w:val="28"/>
          <w:szCs w:val="28"/>
          <w:lang w:eastAsia="en-US"/>
        </w:rPr>
        <w:t>1.8. Шаг аукциона</w:t>
      </w:r>
      <w:r w:rsidRPr="00D57913">
        <w:rPr>
          <w:color w:val="000000"/>
          <w:sz w:val="28"/>
          <w:szCs w:val="28"/>
          <w:lang w:eastAsia="en-US"/>
        </w:rPr>
        <w:t xml:space="preserve"> устанавливается   в   фиксированной   сумме              </w:t>
      </w:r>
      <w:r w:rsidRPr="00D57913">
        <w:rPr>
          <w:b/>
          <w:sz w:val="28"/>
          <w:szCs w:val="28"/>
          <w:lang w:eastAsia="en-US"/>
        </w:rPr>
        <w:t>1 749 890 (Один миллион семьсот сорок девять тысяч восемьсот девяносто рублей)</w:t>
      </w:r>
      <w:r w:rsidRPr="00D57913">
        <w:rPr>
          <w:rFonts w:eastAsia="Calibri"/>
          <w:b/>
          <w:sz w:val="28"/>
          <w:szCs w:val="28"/>
          <w:lang w:eastAsia="ar-SA"/>
        </w:rPr>
        <w:t xml:space="preserve"> 00 коп</w:t>
      </w:r>
      <w:proofErr w:type="gramStart"/>
      <w:r w:rsidRPr="00D57913">
        <w:rPr>
          <w:rFonts w:eastAsia="Calibri"/>
          <w:b/>
          <w:sz w:val="28"/>
          <w:szCs w:val="28"/>
          <w:lang w:eastAsia="ar-SA"/>
        </w:rPr>
        <w:t>.</w:t>
      </w:r>
      <w:proofErr w:type="gramEnd"/>
      <w:r w:rsidRPr="00D57913">
        <w:rPr>
          <w:b/>
          <w:color w:val="000000"/>
          <w:sz w:val="28"/>
          <w:szCs w:val="28"/>
          <w:lang w:eastAsia="ar-SA"/>
        </w:rPr>
        <w:t xml:space="preserve"> </w:t>
      </w:r>
      <w:r w:rsidRPr="00D57913">
        <w:rPr>
          <w:color w:val="000000"/>
          <w:sz w:val="28"/>
          <w:szCs w:val="28"/>
          <w:lang w:eastAsia="en-US"/>
        </w:rPr>
        <w:t xml:space="preserve"> (</w:t>
      </w:r>
      <w:proofErr w:type="gramStart"/>
      <w:r w:rsidRPr="00D57913">
        <w:rPr>
          <w:color w:val="000000"/>
          <w:sz w:val="28"/>
          <w:szCs w:val="28"/>
          <w:lang w:eastAsia="en-US"/>
        </w:rPr>
        <w:t>н</w:t>
      </w:r>
      <w:proofErr w:type="gramEnd"/>
      <w:r w:rsidRPr="00D57913">
        <w:rPr>
          <w:color w:val="000000"/>
          <w:sz w:val="28"/>
          <w:szCs w:val="28"/>
          <w:lang w:eastAsia="en-US"/>
        </w:rPr>
        <w:t xml:space="preserve">е более    5 % </w:t>
      </w:r>
      <w:r w:rsidRPr="00D57913">
        <w:rPr>
          <w:sz w:val="28"/>
          <w:szCs w:val="28"/>
          <w:lang w:eastAsia="en-US"/>
        </w:rPr>
        <w:t xml:space="preserve">от начальной цены продажи).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8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Все расчёты проводятся в Российских рублях.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1.9. Условие о задатке.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торговой площадке.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В назначении платежа указывается: </w:t>
      </w:r>
      <w:r w:rsidRPr="00D57913">
        <w:rPr>
          <w:i/>
          <w:sz w:val="28"/>
          <w:szCs w:val="28"/>
          <w:lang w:eastAsia="en-US"/>
        </w:rPr>
        <w:t>«Задаток для участия в аукционе по продаже имущества муниципального р-на «</w:t>
      </w:r>
      <w:proofErr w:type="spellStart"/>
      <w:r w:rsidRPr="00D57913">
        <w:rPr>
          <w:i/>
          <w:sz w:val="28"/>
          <w:szCs w:val="28"/>
          <w:lang w:eastAsia="en-US"/>
        </w:rPr>
        <w:t>Беловский</w:t>
      </w:r>
      <w:proofErr w:type="spellEnd"/>
      <w:r w:rsidRPr="00D57913">
        <w:rPr>
          <w:i/>
          <w:sz w:val="28"/>
          <w:szCs w:val="28"/>
          <w:lang w:eastAsia="en-US"/>
        </w:rPr>
        <w:t xml:space="preserve"> район», реестровый номер торгов на ЕЭТП ___________________»</w:t>
      </w:r>
      <w:r w:rsidRPr="00D57913">
        <w:rPr>
          <w:sz w:val="28"/>
          <w:szCs w:val="28"/>
          <w:lang w:eastAsia="en-US"/>
        </w:rPr>
        <w:t xml:space="preserve"> (указывается номер).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D57913">
        <w:rPr>
          <w:color w:val="000000"/>
          <w:sz w:val="28"/>
          <w:szCs w:val="28"/>
          <w:lang w:eastAsia="en-US"/>
        </w:rPr>
        <w:t xml:space="preserve">Задаток устанавливается в размере </w:t>
      </w:r>
      <w:r w:rsidRPr="00D57913">
        <w:rPr>
          <w:sz w:val="28"/>
          <w:szCs w:val="28"/>
          <w:lang w:eastAsia="en-US"/>
        </w:rPr>
        <w:t xml:space="preserve">20% от начальной цены продажи имущества, что </w:t>
      </w:r>
      <w:r w:rsidRPr="00D57913">
        <w:rPr>
          <w:color w:val="000000"/>
          <w:sz w:val="28"/>
          <w:szCs w:val="28"/>
          <w:lang w:eastAsia="en-US"/>
        </w:rPr>
        <w:t xml:space="preserve">составляет: </w:t>
      </w:r>
      <w:r w:rsidRPr="00D57913">
        <w:rPr>
          <w:b/>
          <w:sz w:val="28"/>
          <w:szCs w:val="28"/>
          <w:lang w:eastAsia="en-US"/>
        </w:rPr>
        <w:t>6 999 560 (Шесть миллионов девятьсот девяносто девять тысяч пятьсот шестьдесят рублей)  00 коп.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b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Условия о задатке, которые содержатся в настоящем информационном сообщении, 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highlight w:val="yellow"/>
          <w:lang w:eastAsia="en-US"/>
        </w:rPr>
      </w:pPr>
      <w:r w:rsidRPr="00D57913">
        <w:rPr>
          <w:sz w:val="28"/>
          <w:szCs w:val="28"/>
          <w:lang w:eastAsia="en-US"/>
        </w:rPr>
        <w:t xml:space="preserve"> Условия внесения претендентами задатка на участие в аукционе,  а также иные условия договора о задатке содержатся в </w:t>
      </w:r>
      <w:r w:rsidRPr="00D57913">
        <w:rPr>
          <w:b/>
          <w:sz w:val="28"/>
          <w:szCs w:val="28"/>
          <w:lang w:eastAsia="en-US"/>
        </w:rPr>
        <w:t>Разделе 4</w:t>
      </w:r>
      <w:r w:rsidRPr="00D57913">
        <w:rPr>
          <w:sz w:val="28"/>
          <w:szCs w:val="28"/>
          <w:lang w:eastAsia="en-US"/>
        </w:rPr>
        <w:t xml:space="preserve"> настоящего Информационного сообщения.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 xml:space="preserve">1.10. Даты начала и окончания регистрации на электронной площадке заявок на участие в аукционе:  </w:t>
      </w:r>
      <w:r w:rsidRPr="00D57913">
        <w:rPr>
          <w:sz w:val="28"/>
          <w:szCs w:val="28"/>
          <w:lang w:eastAsia="en-US"/>
        </w:rPr>
        <w:t xml:space="preserve">заявки на участие   в     аукционе     </w:t>
      </w:r>
      <w:r w:rsidRPr="00D57913">
        <w:rPr>
          <w:color w:val="000000"/>
          <w:sz w:val="28"/>
          <w:szCs w:val="28"/>
          <w:lang w:eastAsia="en-US"/>
        </w:rPr>
        <w:t xml:space="preserve">принимаются   </w:t>
      </w:r>
      <w:r w:rsidRPr="00D57913">
        <w:rPr>
          <w:rFonts w:ascii="Calibri" w:hAnsi="Calibri"/>
          <w:sz w:val="22"/>
          <w:szCs w:val="22"/>
          <w:lang w:eastAsia="en-US"/>
        </w:rPr>
        <w:t xml:space="preserve"> </w:t>
      </w:r>
      <w:r w:rsidRPr="00D57913">
        <w:rPr>
          <w:b/>
          <w:sz w:val="28"/>
          <w:szCs w:val="28"/>
          <w:lang w:eastAsia="en-US"/>
        </w:rPr>
        <w:t>с 09 час. 00 мин.</w:t>
      </w:r>
      <w:r w:rsidRPr="00D57913">
        <w:rPr>
          <w:b/>
          <w:color w:val="000000"/>
          <w:sz w:val="28"/>
          <w:szCs w:val="28"/>
          <w:lang w:eastAsia="en-US"/>
        </w:rPr>
        <w:t xml:space="preserve"> 05.10.2021 г.   до 18 час 00 мин. 03.11.2021 г.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 xml:space="preserve">1.11. Определение участников аукциона  </w:t>
      </w:r>
      <w:r w:rsidRPr="00D57913">
        <w:rPr>
          <w:b/>
          <w:color w:val="000000"/>
          <w:sz w:val="28"/>
          <w:szCs w:val="28"/>
          <w:lang w:eastAsia="en-US"/>
        </w:rPr>
        <w:t>состоится 10.11.2021 г. в  10-00 часов</w:t>
      </w:r>
      <w:r w:rsidRPr="00D57913">
        <w:rPr>
          <w:color w:val="000000"/>
          <w:sz w:val="28"/>
          <w:szCs w:val="28"/>
          <w:lang w:eastAsia="en-US"/>
        </w:rPr>
        <w:t>. 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D57913">
        <w:rPr>
          <w:b/>
          <w:bCs/>
          <w:sz w:val="28"/>
          <w:szCs w:val="28"/>
          <w:lang w:eastAsia="en-US"/>
        </w:rPr>
        <w:t>1.12. Место рассмотрения заявок:</w:t>
      </w:r>
      <w:r w:rsidRPr="00D57913">
        <w:rPr>
          <w:color w:val="000000"/>
          <w:sz w:val="28"/>
          <w:szCs w:val="28"/>
          <w:lang w:eastAsia="en-US"/>
        </w:rPr>
        <w:t xml:space="preserve"> </w:t>
      </w:r>
      <w:r w:rsidRPr="00D57913">
        <w:rPr>
          <w:rFonts w:eastAsia="Arial"/>
          <w:color w:val="000000"/>
          <w:sz w:val="28"/>
          <w:szCs w:val="28"/>
          <w:lang w:eastAsia="en-US"/>
        </w:rPr>
        <w:t>электронная торговая площадка АО «Единая электронная торговая площадка, раздел «Приватизация и аренда»</w:t>
      </w:r>
      <w:r w:rsidRPr="00D57913">
        <w:rPr>
          <w:rFonts w:ascii="Calibri" w:hAnsi="Calibri"/>
          <w:sz w:val="28"/>
          <w:szCs w:val="28"/>
          <w:lang w:eastAsia="en-US"/>
        </w:rPr>
        <w:t xml:space="preserve"> </w:t>
      </w:r>
      <w:r w:rsidRPr="00D57913">
        <w:rPr>
          <w:rFonts w:eastAsia="Arial"/>
          <w:color w:val="000000"/>
          <w:sz w:val="28"/>
          <w:szCs w:val="28"/>
          <w:lang w:eastAsia="en-US"/>
        </w:rPr>
        <w:t xml:space="preserve">по адресу в сети Интернет </w:t>
      </w:r>
      <w:hyperlink r:id="rId23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https://178fz.roseltorg.ru/</w:t>
        </w:r>
      </w:hyperlink>
      <w:r w:rsidRPr="00D57913">
        <w:rPr>
          <w:color w:val="0000FF"/>
          <w:sz w:val="28"/>
          <w:szCs w:val="28"/>
          <w:u w:val="single"/>
          <w:lang w:eastAsia="en-US"/>
        </w:rPr>
        <w:t>, посредством доступа через личный кабинет Продавца и скачивания.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1.13. Дата и время проведения  аукциона</w:t>
      </w:r>
      <w:r w:rsidRPr="00D57913">
        <w:rPr>
          <w:sz w:val="28"/>
          <w:szCs w:val="28"/>
          <w:lang w:eastAsia="en-US"/>
        </w:rPr>
        <w:t xml:space="preserve"> – </w:t>
      </w:r>
      <w:r w:rsidRPr="00D57913">
        <w:rPr>
          <w:b/>
          <w:sz w:val="28"/>
          <w:szCs w:val="28"/>
          <w:lang w:eastAsia="en-US"/>
        </w:rPr>
        <w:t>12.11.2021 г. 11-00 часов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1.14. Победителем аукциона признается</w:t>
      </w:r>
      <w:r w:rsidRPr="00D57913">
        <w:rPr>
          <w:sz w:val="28"/>
          <w:szCs w:val="28"/>
          <w:lang w:eastAsia="en-US"/>
        </w:rPr>
        <w:t xml:space="preserve"> его участник, предложивший наиболее высокую цену. Подведение итогов аукциона состоится в день и по месту проведения аукциона.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8"/>
          <w:szCs w:val="28"/>
          <w:lang w:eastAsia="en-US"/>
        </w:rPr>
      </w:pPr>
      <w:r w:rsidRPr="00D57913">
        <w:rPr>
          <w:b/>
          <w:color w:val="000000"/>
          <w:sz w:val="28"/>
          <w:szCs w:val="28"/>
          <w:lang w:eastAsia="en-US"/>
        </w:rPr>
        <w:t>1.15. Договор купли-продажи заключается</w:t>
      </w:r>
      <w:r w:rsidRPr="00D57913">
        <w:rPr>
          <w:color w:val="000000"/>
          <w:sz w:val="28"/>
          <w:szCs w:val="28"/>
          <w:lang w:eastAsia="en-US"/>
        </w:rPr>
        <w:t xml:space="preserve"> между Продавцом и победителем аукциона в течение 5 (пяти) рабочих дней </w:t>
      </w:r>
      <w:proofErr w:type="gramStart"/>
      <w:r w:rsidRPr="00D57913">
        <w:rPr>
          <w:color w:val="000000"/>
          <w:sz w:val="28"/>
          <w:szCs w:val="28"/>
          <w:lang w:eastAsia="en-US"/>
        </w:rPr>
        <w:t>с даты подведения</w:t>
      </w:r>
      <w:proofErr w:type="gramEnd"/>
      <w:r w:rsidRPr="00D57913">
        <w:rPr>
          <w:color w:val="000000"/>
          <w:sz w:val="28"/>
          <w:szCs w:val="28"/>
          <w:lang w:eastAsia="en-US"/>
        </w:rPr>
        <w:t xml:space="preserve"> итогов аукциона.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 xml:space="preserve">1.16. </w:t>
      </w:r>
      <w:r w:rsidRPr="00D57913">
        <w:rPr>
          <w:b/>
          <w:color w:val="000000"/>
          <w:sz w:val="28"/>
          <w:szCs w:val="28"/>
          <w:lang w:eastAsia="en-US"/>
        </w:rPr>
        <w:t xml:space="preserve">Информация о предыдущих торгах по продаже </w:t>
      </w:r>
      <w:r w:rsidRPr="00D57913">
        <w:rPr>
          <w:b/>
          <w:sz w:val="28"/>
          <w:szCs w:val="28"/>
          <w:lang w:eastAsia="en-US"/>
        </w:rPr>
        <w:t xml:space="preserve">имущества, </w:t>
      </w:r>
      <w:r w:rsidRPr="00D57913">
        <w:rPr>
          <w:sz w:val="28"/>
          <w:szCs w:val="28"/>
          <w:lang w:eastAsia="en-US"/>
        </w:rPr>
        <w:t xml:space="preserve">объявленных </w:t>
      </w:r>
      <w:r w:rsidRPr="00D57913">
        <w:rPr>
          <w:color w:val="000000"/>
          <w:sz w:val="28"/>
          <w:szCs w:val="28"/>
          <w:lang w:eastAsia="en-US"/>
        </w:rPr>
        <w:t>в течение года, предшествующего настоящей продаже: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аукцион, назначенный на 03.08.2021г, протоколом № 9 заседания аукционной комиссии о приеме заявок комиссией по организации проведения аукциона по приватизации муниципального имущества муниципального района «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район» Курской области, 30.07.2021г. признан несостоявшимся, по причине отсутствия заявок.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- </w:t>
      </w:r>
      <w:proofErr w:type="gramStart"/>
      <w:r w:rsidRPr="00D57913">
        <w:rPr>
          <w:sz w:val="28"/>
          <w:szCs w:val="28"/>
          <w:lang w:eastAsia="en-US"/>
        </w:rPr>
        <w:t>а</w:t>
      </w:r>
      <w:proofErr w:type="gramEnd"/>
      <w:r w:rsidRPr="00D57913">
        <w:rPr>
          <w:sz w:val="28"/>
          <w:szCs w:val="28"/>
          <w:lang w:eastAsia="en-US"/>
        </w:rPr>
        <w:t>укцион, назначенный на 14.09.2021г, протоколом № 10 заседания аукционной комиссии о приеме заявок комиссией по организации проведения аукциона по приватизации муниципального имущества муниципального района «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район» Курской области, 10.09.2021г. признан несостоявшимся, по причине отсутствия заявок.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1.17. Ознакомиться с информационным сообщением</w:t>
      </w:r>
      <w:r w:rsidRPr="00D57913">
        <w:rPr>
          <w:sz w:val="28"/>
          <w:szCs w:val="28"/>
          <w:lang w:eastAsia="en-US"/>
        </w:rPr>
        <w:t xml:space="preserve">, получить информацию об аукционе и о выставляемом на аукцион имуществе, проект  договора купли-продажи имущества и иную информацию можно </w:t>
      </w:r>
      <w:r w:rsidRPr="00D57913">
        <w:rPr>
          <w:color w:val="000000"/>
          <w:sz w:val="28"/>
          <w:szCs w:val="28"/>
          <w:lang w:eastAsia="en-US"/>
        </w:rPr>
        <w:t>на сайте</w:t>
      </w:r>
      <w:r w:rsidRPr="00D57913">
        <w:rPr>
          <w:sz w:val="28"/>
          <w:szCs w:val="28"/>
          <w:lang w:eastAsia="en-US"/>
        </w:rPr>
        <w:t xml:space="preserve"> Продавца </w:t>
      </w:r>
      <w:hyperlink r:id="rId24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http://bel.rkursk.ru/</w:t>
        </w:r>
      </w:hyperlink>
      <w:r w:rsidRPr="00D57913">
        <w:rPr>
          <w:sz w:val="28"/>
          <w:szCs w:val="28"/>
          <w:lang w:eastAsia="en-US"/>
        </w:rPr>
        <w:t xml:space="preserve">, на Общероссийском сайте торгов </w:t>
      </w:r>
      <w:hyperlink r:id="rId25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https://torgi.gov.ru/</w:t>
        </w:r>
      </w:hyperlink>
      <w:r w:rsidRPr="00D57913">
        <w:rPr>
          <w:sz w:val="28"/>
          <w:szCs w:val="28"/>
          <w:lang w:eastAsia="en-US"/>
        </w:rPr>
        <w:t xml:space="preserve"> и на электронной площадке.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РАЗДЕЛ 2. УСЛОВИЯ УЧАСТИЯ В АУКЦИОНЕ.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 w:hanging="371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2.1.</w:t>
      </w:r>
      <w:r w:rsidRPr="00D57913">
        <w:rPr>
          <w:sz w:val="28"/>
          <w:szCs w:val="28"/>
          <w:lang w:eastAsia="en-US"/>
        </w:rPr>
        <w:t xml:space="preserve"> Лицо, отвечающее признакам покупателя в соответствии с Федеральным законом о приватизации, и желающее приобрести имущество, выставляемое на электронный аукцион (далее – </w:t>
      </w:r>
      <w:r w:rsidRPr="00D57913">
        <w:rPr>
          <w:b/>
          <w:sz w:val="28"/>
          <w:szCs w:val="28"/>
          <w:lang w:eastAsia="en-US"/>
        </w:rPr>
        <w:t>Претендент</w:t>
      </w:r>
      <w:r w:rsidRPr="00D57913">
        <w:rPr>
          <w:sz w:val="28"/>
          <w:szCs w:val="28"/>
          <w:lang w:eastAsia="en-US"/>
        </w:rPr>
        <w:t>), обязано осуществить следующие действия: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</w:t>
      </w:r>
      <w:r w:rsidRPr="00D57913">
        <w:rPr>
          <w:b/>
          <w:sz w:val="28"/>
          <w:szCs w:val="28"/>
          <w:lang w:eastAsia="en-US"/>
        </w:rPr>
        <w:t>-</w:t>
      </w:r>
      <w:r w:rsidRPr="00D57913">
        <w:rPr>
          <w:sz w:val="28"/>
          <w:szCs w:val="28"/>
          <w:lang w:eastAsia="en-US"/>
        </w:rPr>
        <w:t xml:space="preserve"> внести задаток в указанном в настоящем информационном сообщении порядке;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в установленном порядке подать заявку по утвержденной Продавцом форме</w:t>
      </w:r>
      <w:r w:rsidRPr="00D57913">
        <w:rPr>
          <w:i/>
          <w:sz w:val="28"/>
          <w:szCs w:val="28"/>
          <w:lang w:eastAsia="en-US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Для обеспечения доступа к подаче заявки и дальнейшей процедуре торгов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Покупателями муниципального имущества могут быть любые физические и юридические лица, за исключением: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proofErr w:type="gramStart"/>
      <w:r w:rsidRPr="00D57913">
        <w:rPr>
          <w:sz w:val="28"/>
          <w:szCs w:val="28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57913">
        <w:rPr>
          <w:sz w:val="28"/>
          <w:szCs w:val="28"/>
          <w:lang w:eastAsia="en-US"/>
        </w:rPr>
        <w:t>бенефициарных</w:t>
      </w:r>
      <w:proofErr w:type="spellEnd"/>
      <w:r w:rsidRPr="00D57913">
        <w:rPr>
          <w:sz w:val="28"/>
          <w:szCs w:val="28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57913">
        <w:rPr>
          <w:sz w:val="28"/>
          <w:szCs w:val="28"/>
          <w:lang w:eastAsia="en-US"/>
        </w:rPr>
        <w:t xml:space="preserve"> Федерации;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57913">
        <w:rPr>
          <w:rFonts w:eastAsia="Calibri"/>
          <w:sz w:val="28"/>
          <w:szCs w:val="28"/>
          <w:lang w:eastAsia="ar-SA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D57913">
        <w:rPr>
          <w:rFonts w:eastAsia="Calibri"/>
          <w:sz w:val="28"/>
          <w:szCs w:val="28"/>
          <w:lang w:eastAsia="ar-SA"/>
        </w:rPr>
        <w:t>бенефициарный</w:t>
      </w:r>
      <w:proofErr w:type="spellEnd"/>
      <w:r w:rsidRPr="00D57913">
        <w:rPr>
          <w:rFonts w:eastAsia="Calibri"/>
          <w:sz w:val="28"/>
          <w:szCs w:val="28"/>
          <w:lang w:eastAsia="ar-SA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D57913">
        <w:rPr>
          <w:rFonts w:eastAsia="Calibri"/>
          <w:sz w:val="28"/>
          <w:szCs w:val="28"/>
          <w:lang w:eastAsia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2.2.</w:t>
      </w:r>
      <w:r w:rsidRPr="00D57913">
        <w:rPr>
          <w:sz w:val="28"/>
          <w:szCs w:val="28"/>
          <w:lang w:eastAsia="en-US"/>
        </w:rPr>
        <w:t xml:space="preserve"> Пунктом 4 части 1 статьи 17 Федерального закона от 26.07.2006 г. № 135-ФЗ «О защите конкуренции» установлен запрет на участие организатора аукциона (Продавца) и (или) работников организатора </w:t>
      </w:r>
      <w:r w:rsidRPr="00D57913">
        <w:rPr>
          <w:color w:val="000000"/>
          <w:sz w:val="28"/>
          <w:szCs w:val="28"/>
          <w:lang w:eastAsia="en-US"/>
        </w:rPr>
        <w:t>торгов (Продавца) в аукционе.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2.3.</w:t>
      </w:r>
      <w:r w:rsidRPr="00D57913">
        <w:rPr>
          <w:sz w:val="28"/>
          <w:szCs w:val="28"/>
          <w:lang w:eastAsia="en-US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 случае</w:t>
      </w:r>
      <w:proofErr w:type="gramStart"/>
      <w:r w:rsidRPr="00D57913">
        <w:rPr>
          <w:sz w:val="28"/>
          <w:szCs w:val="28"/>
          <w:lang w:eastAsia="en-US"/>
        </w:rPr>
        <w:t>,</w:t>
      </w:r>
      <w:proofErr w:type="gramEnd"/>
      <w:r w:rsidRPr="00D57913">
        <w:rPr>
          <w:sz w:val="28"/>
          <w:szCs w:val="28"/>
          <w:lang w:eastAsia="en-US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Обязанность доказать свое право на участие в электронных торгах возлагается на претендента.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D57913">
        <w:rPr>
          <w:rFonts w:ascii="PT Astra Serif" w:hAnsi="PT Astra Serif"/>
          <w:b/>
          <w:sz w:val="28"/>
          <w:szCs w:val="28"/>
        </w:rPr>
        <w:t>РАЗДЕЛ 3. ПОРЯДОК ВНЕСЕНИЯ ЗАДАТКА И ЕГО ВОЗВРАТА.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sz w:val="28"/>
          <w:szCs w:val="28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3.1. 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До момента подачи заявки на участие в электронных торгах участник торгов должен произвести перечисление средств </w:t>
      </w:r>
      <w:proofErr w:type="gramStart"/>
      <w:r w:rsidRPr="00D57913">
        <w:rPr>
          <w:sz w:val="28"/>
          <w:szCs w:val="28"/>
        </w:rPr>
        <w:t>в размере задатка на участие в торгах со своего расчетного счета на свой открытый у оператора</w:t>
      </w:r>
      <w:proofErr w:type="gramEnd"/>
      <w:r w:rsidRPr="00D57913">
        <w:rPr>
          <w:sz w:val="28"/>
          <w:szCs w:val="28"/>
        </w:rPr>
        <w:t xml:space="preserve"> электронной площадки счет для проведения операций по обеспечению участия в электронных торгах.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3.2. Оператор электронной площадки производит блокирование денежных средств </w:t>
      </w:r>
      <w:proofErr w:type="gramStart"/>
      <w:r w:rsidRPr="00D57913">
        <w:rPr>
          <w:sz w:val="28"/>
          <w:szCs w:val="28"/>
        </w:rPr>
        <w:t>в размере задатка на лицевом счете претендента в момент подачи заявки на участие в электронных торгах</w:t>
      </w:r>
      <w:proofErr w:type="gramEnd"/>
      <w:r w:rsidRPr="00D57913">
        <w:rPr>
          <w:sz w:val="28"/>
          <w:szCs w:val="28"/>
        </w:rPr>
        <w:t>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В случае отсутствия (</w:t>
      </w:r>
      <w:proofErr w:type="spellStart"/>
      <w:r w:rsidRPr="00D57913">
        <w:rPr>
          <w:sz w:val="28"/>
          <w:szCs w:val="28"/>
        </w:rPr>
        <w:t>непоступления</w:t>
      </w:r>
      <w:proofErr w:type="spellEnd"/>
      <w:r w:rsidRPr="00D57913">
        <w:rPr>
          <w:sz w:val="28"/>
          <w:szCs w:val="28"/>
        </w:rPr>
        <w:t>) в указанный срок суммы задатка, обязательства претендента по внесению задатка считаются  неисполненными и претендент к участию в электронных торгах не допускается.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3.3. 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 w:rsidRPr="00D57913">
        <w:rPr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D57913">
        <w:rPr>
          <w:sz w:val="28"/>
          <w:szCs w:val="28"/>
        </w:rPr>
        <w:t>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3.3.1. претендентам, отозвавшим заявки до окончания срока подачи заявок, – в течение 5 (пяти) календарных дней со дня формирования уведомления об отзыве заявки в личном кабинете претендента;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3.3.2. претендентам, отозвавшим заявки позднее дня окончания приема заявок, либо в случае признания продажи имущества несостоявшейся – в течение 5 (пяти) календарных дней со дня подписания протокола о признании претендентов участниками продажи имущества;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3.3.3.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3.3.4. участникам, не признанным победителями, – в течение 5 (пяти) календарных дней со дня подведения итогов продажи имущества.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 xml:space="preserve">РАЗДЕЛ 4. </w:t>
      </w:r>
      <w:proofErr w:type="gramStart"/>
      <w:r w:rsidRPr="00D57913">
        <w:rPr>
          <w:b/>
          <w:sz w:val="28"/>
          <w:szCs w:val="28"/>
          <w:lang w:val="en-US" w:eastAsia="en-US"/>
        </w:rPr>
        <w:t>C</w:t>
      </w:r>
      <w:r w:rsidRPr="00D57913">
        <w:rPr>
          <w:b/>
          <w:sz w:val="28"/>
          <w:szCs w:val="28"/>
          <w:lang w:eastAsia="en-US"/>
        </w:rPr>
        <w:t>ОСТАВ И СОДЕРЖАНИЕ ЗАЯВКИ НА УЧАСТИЕ В АУКЦИОНЕ.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4.1. </w:t>
      </w:r>
      <w:proofErr w:type="gramStart"/>
      <w:r w:rsidRPr="00D57913">
        <w:rPr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4.2. Для участия в электронных торгах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  <w:u w:val="single"/>
        </w:rPr>
        <w:t>юридические лица</w:t>
      </w:r>
      <w:r w:rsidRPr="00D57913">
        <w:rPr>
          <w:sz w:val="28"/>
          <w:szCs w:val="28"/>
        </w:rPr>
        <w:t>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учредительные документы;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(формы представлены в Приложение 1 к Информационному сообщению);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  <w:u w:val="single"/>
        </w:rPr>
        <w:t>физические лица</w:t>
      </w:r>
      <w:r w:rsidRPr="00D57913">
        <w:rPr>
          <w:sz w:val="28"/>
          <w:szCs w:val="28"/>
        </w:rPr>
        <w:t xml:space="preserve"> предъявляют документ, удостоверяющий личность (все листы).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4.3. В случае</w:t>
      </w:r>
      <w:proofErr w:type="gramStart"/>
      <w:r w:rsidRPr="00D57913">
        <w:rPr>
          <w:sz w:val="28"/>
          <w:szCs w:val="28"/>
        </w:rPr>
        <w:t>,</w:t>
      </w:r>
      <w:proofErr w:type="gramEnd"/>
      <w:r w:rsidRPr="00D57913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57913">
        <w:rPr>
          <w:sz w:val="28"/>
          <w:szCs w:val="28"/>
        </w:rPr>
        <w:t>,</w:t>
      </w:r>
      <w:proofErr w:type="gramEnd"/>
      <w:r w:rsidRPr="00D57913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К данным документам также прилагается их опись. Форма описи представлена в Приложение 1 к Информационному сообщению.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4.4.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</w:rPr>
      </w:pPr>
      <w:r w:rsidRPr="00D57913">
        <w:rPr>
          <w:color w:val="000000"/>
          <w:sz w:val="28"/>
          <w:szCs w:val="28"/>
        </w:rPr>
        <w:t xml:space="preserve">4.5. </w:t>
      </w:r>
      <w:proofErr w:type="gramStart"/>
      <w:r w:rsidRPr="00D57913">
        <w:rPr>
          <w:color w:val="000000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D57913">
        <w:rPr>
          <w:color w:val="000000"/>
          <w:sz w:val="28"/>
          <w:szCs w:val="28"/>
        </w:rPr>
        <w:t>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</w:rPr>
      </w:pPr>
      <w:r w:rsidRPr="00D57913">
        <w:rPr>
          <w:color w:val="000000"/>
          <w:sz w:val="28"/>
          <w:szCs w:val="28"/>
        </w:rPr>
        <w:t xml:space="preserve">4.6. Наличие электронной подписи означает, что документы и </w:t>
      </w:r>
      <w:proofErr w:type="gramStart"/>
      <w:r w:rsidRPr="00D57913">
        <w:rPr>
          <w:color w:val="000000"/>
          <w:sz w:val="28"/>
          <w:szCs w:val="28"/>
        </w:rPr>
        <w:t>сведения, поданные в форме электронных документов направлены</w:t>
      </w:r>
      <w:proofErr w:type="gramEnd"/>
      <w:r w:rsidRPr="00D57913">
        <w:rPr>
          <w:color w:val="000000"/>
          <w:sz w:val="28"/>
          <w:szCs w:val="28"/>
        </w:rPr>
        <w:t xml:space="preserve">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</w:rPr>
      </w:pPr>
      <w:r w:rsidRPr="00D57913">
        <w:rPr>
          <w:color w:val="000000"/>
          <w:sz w:val="28"/>
          <w:szCs w:val="28"/>
        </w:rPr>
        <w:t>4.7.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РАЗДЕЛ 5. ПОРЯДОК ПОДАЧИ ЗАЯВКИ НА УЧАСТИЕ В АУКЦИОНЕ.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5.1. Подача заявки на участие в электронных торгах осуществляется претендентом из личного кабинета электронной торговой площадки по адресу в сети «Интернет»  </w:t>
      </w:r>
      <w:hyperlink r:id="rId26" w:history="1">
        <w:r w:rsidRPr="00D5791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D57913">
          <w:rPr>
            <w:color w:val="0000FF"/>
            <w:sz w:val="28"/>
            <w:szCs w:val="28"/>
            <w:u w:val="single"/>
          </w:rPr>
          <w:t>://178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/>
          </w:rPr>
          <w:t>fz</w:t>
        </w:r>
        <w:proofErr w:type="spellEnd"/>
        <w:r w:rsidRPr="00D579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/>
          </w:rPr>
          <w:t>roseltorg</w:t>
        </w:r>
        <w:proofErr w:type="spellEnd"/>
        <w:r w:rsidRPr="00D579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7913">
        <w:rPr>
          <w:sz w:val="28"/>
          <w:szCs w:val="28"/>
        </w:rPr>
        <w:t xml:space="preserve">  посредством функционала электронной торговой площадки.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</w:rPr>
      </w:pPr>
      <w:r w:rsidRPr="00D57913">
        <w:rPr>
          <w:sz w:val="28"/>
          <w:szCs w:val="28"/>
        </w:rPr>
        <w:t xml:space="preserve">5.2.  </w:t>
      </w:r>
      <w:r w:rsidRPr="00D57913">
        <w:rPr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5.3. Заявки </w:t>
      </w:r>
      <w:proofErr w:type="gramStart"/>
      <w:r w:rsidRPr="00D57913">
        <w:rPr>
          <w:sz w:val="28"/>
          <w:szCs w:val="28"/>
        </w:rPr>
        <w:t>подаются</w:t>
      </w:r>
      <w:proofErr w:type="gramEnd"/>
      <w:r w:rsidRPr="00D57913">
        <w:rPr>
          <w:sz w:val="28"/>
          <w:szCs w:val="28"/>
        </w:rPr>
        <w:t xml:space="preserve">   начиная с даты начала приема заявок до даты окончания приема заявок, указанной в настоящем Информационном сообщении.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5.4.. Заявки подаются и принимаются одновременно с полным комплектом требуемых для участия в электронных торгах документов.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При приеме заявок от Претендентов оператор электронной площадки 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5.5. 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5.6.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57913">
        <w:rPr>
          <w:sz w:val="28"/>
          <w:szCs w:val="28"/>
        </w:rPr>
        <w:t>уведомления</w:t>
      </w:r>
      <w:proofErr w:type="gramEnd"/>
      <w:r w:rsidRPr="00D57913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 xml:space="preserve">5.7. </w:t>
      </w:r>
      <w:r w:rsidRPr="00D57913">
        <w:rPr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 о чем претенденту направляется соответствующее уведомление.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5.8.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5.9.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РАЗДЕЛ 6.  ОПРЕДЕЛЕНИЕ УЧАСТНИКОВ АУКЦИОНА.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6.1. В день определения участников, указанный в Разделе 1 настоящего Информационного сообщения, оператор электронной площадки обеспечивает доступ через «личный кабинет» Продавца к поданным претендентами заявкам и документам, а также к журналу приема заявок.</w:t>
      </w:r>
      <w:bookmarkStart w:id="0" w:name="sub_701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Решение продавца о признании претендентов участниками аукциона принимается в течение 5 (пяти) рабочих дней </w:t>
      </w:r>
      <w:proofErr w:type="gramStart"/>
      <w:r w:rsidRPr="00D57913">
        <w:rPr>
          <w:sz w:val="28"/>
          <w:szCs w:val="28"/>
          <w:lang w:eastAsia="en-US"/>
        </w:rPr>
        <w:t>с даты окончания</w:t>
      </w:r>
      <w:proofErr w:type="gramEnd"/>
      <w:r w:rsidRPr="00D57913">
        <w:rPr>
          <w:sz w:val="28"/>
          <w:szCs w:val="28"/>
          <w:lang w:eastAsia="en-US"/>
        </w:rPr>
        <w:t xml:space="preserve"> срока приема заявок.</w:t>
      </w:r>
      <w:bookmarkStart w:id="1" w:name="sub_71"/>
      <w:bookmarkEnd w:id="0"/>
    </w:p>
    <w:bookmarkEnd w:id="1"/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6.2. Претендент не допускается к участию в аукционе по следующим основаниям: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представлены не все документы в соответствии с перечнем, указанным в Разделе 4 настоящего Информационного сообщения, или оформление указанных документов не соответствует законодательству Российской Федерации;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заявка подана лицом, не уполномоченным претендентом на осуществление таких действий;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 - не подтверждено поступление в установленный срок задатка на счет, указанный в информационном сообщении.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Перечень оснований отказа претенденту в участии в аукционе является исчерпывающим.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6.3. </w:t>
      </w:r>
      <w:proofErr w:type="gramStart"/>
      <w:r w:rsidRPr="00D57913">
        <w:rPr>
          <w:sz w:val="28"/>
          <w:szCs w:val="28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6.4.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6.5. Информация о претендентах, не допущенных к участию в аукционе, размещается в открытой части электронной площадки </w:t>
      </w:r>
      <w:r w:rsidRPr="00D57913">
        <w:rPr>
          <w:color w:val="000000"/>
          <w:sz w:val="28"/>
          <w:szCs w:val="28"/>
          <w:lang w:eastAsia="en-US"/>
        </w:rPr>
        <w:t xml:space="preserve">на </w:t>
      </w:r>
      <w:hyperlink r:id="rId27" w:history="1">
        <w:r w:rsidRPr="00D57913">
          <w:rPr>
            <w:color w:val="000000"/>
            <w:sz w:val="28"/>
            <w:szCs w:val="28"/>
            <w:lang w:eastAsia="en-US"/>
          </w:rPr>
          <w:t>официальном сайте</w:t>
        </w:r>
      </w:hyperlink>
      <w:r w:rsidRPr="00D57913">
        <w:rPr>
          <w:color w:val="000000"/>
          <w:sz w:val="28"/>
          <w:szCs w:val="28"/>
          <w:lang w:eastAsia="en-US"/>
        </w:rPr>
        <w:t xml:space="preserve"> в сети «Интернет» для размещения информации о проведении торгов </w:t>
      </w:r>
      <w:hyperlink r:id="rId28" w:history="1"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D5791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D5791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D5791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57913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57913">
        <w:rPr>
          <w:color w:val="000000"/>
          <w:sz w:val="28"/>
          <w:szCs w:val="28"/>
          <w:lang w:eastAsia="en-US"/>
        </w:rPr>
        <w:t xml:space="preserve">  в сети «Интернет».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center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РАЗДЕЛ 7. ПОРЯДОК ПРОВЕДЕНИЯ АУКЦИОНА.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bookmarkStart w:id="2" w:name="sub_74"/>
      <w:r w:rsidRPr="00D57913">
        <w:rPr>
          <w:sz w:val="28"/>
          <w:szCs w:val="28"/>
          <w:lang w:eastAsia="en-US"/>
        </w:rPr>
        <w:t>7.1. Аукцион проводится на электронной торговой площадке АО «Единая электронная торговая площадка». Процедура аукциона проводится в день и время, указанные в информационном сообщении о проведен</w:t>
      </w:r>
      <w:proofErr w:type="gramStart"/>
      <w:r w:rsidRPr="00D57913">
        <w:rPr>
          <w:sz w:val="28"/>
          <w:szCs w:val="28"/>
          <w:lang w:eastAsia="en-US"/>
        </w:rPr>
        <w:t>ии ау</w:t>
      </w:r>
      <w:proofErr w:type="gramEnd"/>
      <w:r w:rsidRPr="00D57913">
        <w:rPr>
          <w:sz w:val="28"/>
          <w:szCs w:val="28"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  <w:bookmarkEnd w:id="2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7.3. Со времени начала проведения процедуры аукциона оператором электронной площадки размещается:</w:t>
      </w:r>
      <w:bookmarkStart w:id="3" w:name="sub_76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bookmarkStart w:id="4" w:name="sub_77"/>
      <w:bookmarkEnd w:id="3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bookmarkStart w:id="5" w:name="sub_81"/>
      <w:bookmarkEnd w:id="4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End w:id="5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6" w:name="sub_80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Start w:id="7" w:name="sub_84"/>
      <w:bookmarkEnd w:id="6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7.5. При этом программными средствами электронной площадки обеспечивается:</w:t>
      </w:r>
      <w:bookmarkStart w:id="8" w:name="sub_82"/>
      <w:bookmarkEnd w:id="7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bookmarkStart w:id="9" w:name="sub_83"/>
      <w:bookmarkEnd w:id="8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bookmarkStart w:id="10" w:name="sub_85"/>
      <w:bookmarkEnd w:id="9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7.6. Победителем признается участник, предложивший наиболее высокую цену имущества.</w:t>
      </w:r>
      <w:bookmarkEnd w:id="10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7.7.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7.8. </w:t>
      </w:r>
      <w:proofErr w:type="gramStart"/>
      <w:r w:rsidRPr="00D57913">
        <w:rPr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57913">
        <w:rPr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  <w:bookmarkStart w:id="11" w:name="sub_88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  <w:bookmarkStart w:id="12" w:name="sub_92"/>
      <w:bookmarkEnd w:id="11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7.9. Аукцион признается несостоявшимся в следующих случаях:</w:t>
      </w:r>
      <w:bookmarkStart w:id="13" w:name="sub_89"/>
      <w:bookmarkEnd w:id="12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  <w:bookmarkStart w:id="14" w:name="sub_90"/>
      <w:bookmarkEnd w:id="13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  <w:bookmarkStart w:id="15" w:name="sub_91"/>
      <w:bookmarkEnd w:id="14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  <w:bookmarkEnd w:id="15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7.10. Решение о признан</w:t>
      </w:r>
      <w:proofErr w:type="gramStart"/>
      <w:r w:rsidRPr="00D57913">
        <w:rPr>
          <w:sz w:val="28"/>
          <w:szCs w:val="28"/>
          <w:lang w:eastAsia="en-US"/>
        </w:rPr>
        <w:t>ии ау</w:t>
      </w:r>
      <w:proofErr w:type="gramEnd"/>
      <w:r w:rsidRPr="00D57913">
        <w:rPr>
          <w:sz w:val="28"/>
          <w:szCs w:val="28"/>
          <w:lang w:eastAsia="en-US"/>
        </w:rPr>
        <w:t>кциона несостоявшимся оформляется протоколом.</w:t>
      </w:r>
      <w:bookmarkStart w:id="16" w:name="sub_97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7.11.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bookmarkStart w:id="17" w:name="sub_94"/>
      <w:bookmarkEnd w:id="16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  <w:bookmarkStart w:id="18" w:name="sub_95"/>
      <w:bookmarkEnd w:id="17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б) цена сделки;</w:t>
      </w:r>
      <w:bookmarkStart w:id="19" w:name="sub_96"/>
      <w:bookmarkEnd w:id="18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  <w:bookmarkEnd w:id="19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000000"/>
          <w:sz w:val="28"/>
          <w:szCs w:val="28"/>
          <w:lang w:eastAsia="en-US"/>
        </w:rPr>
      </w:pPr>
    </w:p>
    <w:p w:rsid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color w:val="000000"/>
          <w:sz w:val="28"/>
          <w:szCs w:val="28"/>
          <w:lang w:eastAsia="en-US"/>
        </w:rPr>
      </w:pPr>
      <w:r w:rsidRPr="00D57913">
        <w:rPr>
          <w:b/>
          <w:color w:val="000000"/>
          <w:sz w:val="28"/>
          <w:szCs w:val="28"/>
          <w:lang w:eastAsia="en-US"/>
        </w:rPr>
        <w:t>РАЗДЕЛ 8. ЗАКЛЮЧЕНИЕ ДОГОВОРА КУПЛИ-ПРОДАЖИ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color w:val="000000"/>
          <w:sz w:val="28"/>
          <w:szCs w:val="28"/>
          <w:lang w:eastAsia="en-US"/>
        </w:rPr>
      </w:pP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8.1. В течение 5 (пяти) рабочих дней со дня подведения итогов аукциона с победителем заключается договор купли-продажи имущества по форме, предусмотренной Приложением 2 к настоящему Информационному сообщению.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bookmarkStart w:id="20" w:name="sub_100"/>
      <w:r w:rsidRPr="00D57913">
        <w:rPr>
          <w:sz w:val="28"/>
          <w:szCs w:val="28"/>
          <w:lang w:eastAsia="en-US"/>
        </w:rPr>
        <w:t xml:space="preserve">8.3.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</w:t>
      </w:r>
      <w:r w:rsidRPr="00D57913">
        <w:rPr>
          <w:sz w:val="28"/>
          <w:szCs w:val="28"/>
          <w:u w:val="single"/>
          <w:lang w:eastAsia="en-US"/>
        </w:rPr>
        <w:t>не позднее чем через 30 (тридцати) календарных дней после дня оплаты имущества.</w:t>
      </w:r>
      <w:bookmarkEnd w:id="20"/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8.4. Оплата приобретаемого имущества производится путем перечисления денежных средств </w:t>
      </w:r>
      <w:bookmarkStart w:id="21" w:name="sub_662"/>
      <w:r w:rsidRPr="00D57913">
        <w:rPr>
          <w:sz w:val="28"/>
          <w:szCs w:val="28"/>
          <w:lang w:eastAsia="en-US"/>
        </w:rPr>
        <w:t>победителем в установленном порядке в бюджет соответствующего уровня бюджетной системы Российской Федерации, по реквизитам, указанным в договоре купли – продажи.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8.5. Оплата приобретаемого имущества осуществляется в размере и сроки, которые указаны в договоре купли-продажи имущества, но н</w:t>
      </w:r>
      <w:r w:rsidRPr="00D57913">
        <w:rPr>
          <w:sz w:val="28"/>
          <w:szCs w:val="28"/>
          <w:u w:val="single"/>
          <w:lang w:eastAsia="en-US"/>
        </w:rPr>
        <w:t>е позднее 30 (тридцати) рабочих дней со дня заключения такого договора</w:t>
      </w:r>
      <w:bookmarkEnd w:id="21"/>
      <w:r w:rsidRPr="00D57913">
        <w:rPr>
          <w:sz w:val="28"/>
          <w:szCs w:val="28"/>
          <w:lang w:eastAsia="en-US"/>
        </w:rPr>
        <w:t xml:space="preserve">. 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8.6. Задаток, перечисленный покупателем для участия в электронных торгах, засчитывается в счет оплаты муниципального имущества.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8.7. 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8.8.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sz w:val="28"/>
          <w:szCs w:val="28"/>
          <w:lang w:eastAsia="en-US"/>
        </w:rPr>
      </w:pPr>
    </w:p>
    <w:p w:rsidR="00D57913" w:rsidRPr="00D57913" w:rsidRDefault="00D57913" w:rsidP="00D57913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  <w:lang w:eastAsia="en-US"/>
        </w:rPr>
        <w:t>9. Информация о предоставлении разъяснений документации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jc w:val="both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С иными сведениями претенденты могут ознакомиться по адресу: 307910, Курская область, </w:t>
      </w:r>
      <w:proofErr w:type="spellStart"/>
      <w:r w:rsidRPr="00D57913">
        <w:rPr>
          <w:sz w:val="28"/>
          <w:szCs w:val="28"/>
          <w:lang w:eastAsia="en-US"/>
        </w:rPr>
        <w:t>Беловский</w:t>
      </w:r>
      <w:proofErr w:type="spellEnd"/>
      <w:r w:rsidRPr="00D57913">
        <w:rPr>
          <w:sz w:val="28"/>
          <w:szCs w:val="28"/>
          <w:lang w:eastAsia="en-US"/>
        </w:rPr>
        <w:t xml:space="preserve"> район, </w:t>
      </w:r>
      <w:proofErr w:type="spellStart"/>
      <w:r w:rsidRPr="00D57913">
        <w:rPr>
          <w:sz w:val="28"/>
          <w:szCs w:val="28"/>
          <w:lang w:eastAsia="en-US"/>
        </w:rPr>
        <w:t>сл</w:t>
      </w:r>
      <w:proofErr w:type="gramStart"/>
      <w:r w:rsidRPr="00D57913">
        <w:rPr>
          <w:sz w:val="28"/>
          <w:szCs w:val="28"/>
          <w:lang w:eastAsia="en-US"/>
        </w:rPr>
        <w:t>.Б</w:t>
      </w:r>
      <w:proofErr w:type="gramEnd"/>
      <w:r w:rsidRPr="00D57913">
        <w:rPr>
          <w:sz w:val="28"/>
          <w:szCs w:val="28"/>
          <w:lang w:eastAsia="en-US"/>
        </w:rPr>
        <w:t>елая</w:t>
      </w:r>
      <w:proofErr w:type="spellEnd"/>
      <w:r w:rsidRPr="00D57913">
        <w:rPr>
          <w:sz w:val="28"/>
          <w:szCs w:val="28"/>
          <w:lang w:eastAsia="en-US"/>
        </w:rPr>
        <w:t xml:space="preserve">, Советская пл.1, отдел по земельным отношениям и муниципальному имущества, а также на следующих сайтах в сети «Интернет»: на электронной торговой площадке  </w:t>
      </w:r>
      <w:r w:rsidRPr="00D57913">
        <w:rPr>
          <w:kern w:val="1"/>
          <w:sz w:val="28"/>
          <w:szCs w:val="28"/>
          <w:lang w:eastAsia="en-US"/>
        </w:rPr>
        <w:t>АО «Единая электронная торговая площадка» (</w:t>
      </w:r>
      <w:hyperlink r:id="rId29" w:history="1">
        <w:r w:rsidRPr="00D57913">
          <w:rPr>
            <w:color w:val="0000FF"/>
            <w:kern w:val="1"/>
            <w:sz w:val="28"/>
            <w:szCs w:val="28"/>
            <w:u w:val="single"/>
            <w:lang w:eastAsia="en-US"/>
          </w:rPr>
          <w:t>https://www.roseltorg.ru</w:t>
        </w:r>
      </w:hyperlink>
      <w:r w:rsidRPr="00D57913">
        <w:rPr>
          <w:kern w:val="1"/>
          <w:sz w:val="28"/>
          <w:szCs w:val="28"/>
          <w:lang w:eastAsia="en-US"/>
        </w:rPr>
        <w:t>)</w:t>
      </w:r>
      <w:r w:rsidRPr="00D57913">
        <w:rPr>
          <w:sz w:val="28"/>
          <w:szCs w:val="28"/>
          <w:lang w:eastAsia="en-US"/>
        </w:rPr>
        <w:t>, на официальном сайте РФ для размещения информации о проведении торгов (</w:t>
      </w:r>
      <w:hyperlink r:id="rId30" w:history="1">
        <w:r w:rsidRPr="00D57913">
          <w:rPr>
            <w:sz w:val="28"/>
            <w:szCs w:val="28"/>
            <w:u w:val="single"/>
            <w:lang w:eastAsia="en-US"/>
          </w:rPr>
          <w:t>torgi.gov.ru</w:t>
        </w:r>
      </w:hyperlink>
      <w:r w:rsidRPr="00D57913">
        <w:rPr>
          <w:sz w:val="28"/>
          <w:szCs w:val="28"/>
          <w:lang w:eastAsia="en-US"/>
        </w:rPr>
        <w:t xml:space="preserve">), </w:t>
      </w:r>
      <w:r w:rsidRPr="00D57913">
        <w:rPr>
          <w:bCs/>
          <w:sz w:val="28"/>
          <w:szCs w:val="28"/>
          <w:lang w:eastAsia="en-US"/>
        </w:rPr>
        <w:t xml:space="preserve">на </w:t>
      </w:r>
      <w:r w:rsidRPr="00D57913">
        <w:rPr>
          <w:sz w:val="28"/>
          <w:szCs w:val="28"/>
          <w:lang w:eastAsia="en-US"/>
        </w:rPr>
        <w:t xml:space="preserve">официальном </w:t>
      </w:r>
      <w:proofErr w:type="gramStart"/>
      <w:r w:rsidRPr="00D57913">
        <w:rPr>
          <w:sz w:val="28"/>
          <w:szCs w:val="28"/>
          <w:lang w:eastAsia="en-US"/>
        </w:rPr>
        <w:t>сайте</w:t>
      </w:r>
      <w:proofErr w:type="gramEnd"/>
      <w:r w:rsidRPr="00D57913">
        <w:rPr>
          <w:sz w:val="28"/>
          <w:szCs w:val="28"/>
          <w:lang w:eastAsia="en-US"/>
        </w:rPr>
        <w:t xml:space="preserve"> администрации Беловского района курской области </w:t>
      </w:r>
      <w:hyperlink r:id="rId31" w:history="1">
        <w:r w:rsidRPr="00D57913">
          <w:rPr>
            <w:color w:val="0000FF"/>
            <w:sz w:val="28"/>
            <w:szCs w:val="28"/>
            <w:u w:val="single"/>
            <w:lang w:eastAsia="en-US"/>
          </w:rPr>
          <w:t>http://bel.rkursk.ru/</w:t>
        </w:r>
      </w:hyperlink>
      <w:r w:rsidRPr="00D57913">
        <w:rPr>
          <w:sz w:val="28"/>
          <w:szCs w:val="28"/>
          <w:lang w:eastAsia="en-US"/>
        </w:rPr>
        <w:t xml:space="preserve"> 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rPr>
          <w:sz w:val="28"/>
          <w:szCs w:val="28"/>
          <w:lang w:eastAsia="en-US"/>
        </w:rPr>
      </w:pPr>
      <w:r w:rsidRPr="00D57913">
        <w:rPr>
          <w:sz w:val="28"/>
          <w:szCs w:val="28"/>
          <w:lang w:eastAsia="en-US"/>
        </w:rPr>
        <w:t xml:space="preserve">Контактный телефон: 89207341599, адрес электронной почты: </w:t>
      </w:r>
      <w:proofErr w:type="spellStart"/>
      <w:r w:rsidRPr="00D57913">
        <w:rPr>
          <w:sz w:val="28"/>
          <w:szCs w:val="28"/>
          <w:u w:val="single"/>
          <w:lang w:val="en-US" w:eastAsia="en-US"/>
        </w:rPr>
        <w:t>adm</w:t>
      </w:r>
      <w:proofErr w:type="spellEnd"/>
      <w:r w:rsidRPr="00D57913">
        <w:rPr>
          <w:sz w:val="28"/>
          <w:szCs w:val="28"/>
          <w:u w:val="single"/>
          <w:lang w:eastAsia="en-US"/>
        </w:rPr>
        <w:t>.</w:t>
      </w:r>
      <w:proofErr w:type="spellStart"/>
      <w:r w:rsidRPr="00D57913">
        <w:rPr>
          <w:sz w:val="28"/>
          <w:szCs w:val="28"/>
          <w:u w:val="single"/>
          <w:lang w:val="en-US" w:eastAsia="en-US"/>
        </w:rPr>
        <w:t>imu</w:t>
      </w:r>
      <w:proofErr w:type="spellEnd"/>
      <w:r w:rsidRPr="00D57913">
        <w:rPr>
          <w:sz w:val="28"/>
          <w:szCs w:val="28"/>
          <w:u w:val="single"/>
          <w:lang w:eastAsia="en-US"/>
        </w:rPr>
        <w:t>@</w:t>
      </w:r>
      <w:r w:rsidRPr="00D57913">
        <w:rPr>
          <w:sz w:val="28"/>
          <w:szCs w:val="28"/>
          <w:u w:val="single"/>
          <w:lang w:val="en-US" w:eastAsia="en-US"/>
        </w:rPr>
        <w:t>mail</w:t>
      </w:r>
      <w:r w:rsidRPr="00D57913">
        <w:rPr>
          <w:sz w:val="28"/>
          <w:szCs w:val="28"/>
          <w:u w:val="single"/>
          <w:lang w:eastAsia="en-US"/>
        </w:rPr>
        <w:t>.</w:t>
      </w:r>
      <w:proofErr w:type="spellStart"/>
      <w:r w:rsidRPr="00D57913">
        <w:rPr>
          <w:sz w:val="28"/>
          <w:szCs w:val="28"/>
          <w:u w:val="single"/>
          <w:lang w:eastAsia="en-US"/>
        </w:rPr>
        <w:t>ru</w:t>
      </w:r>
      <w:proofErr w:type="spellEnd"/>
      <w:r w:rsidRPr="00D57913">
        <w:rPr>
          <w:sz w:val="28"/>
          <w:szCs w:val="28"/>
          <w:lang w:eastAsia="en-US"/>
        </w:rPr>
        <w:t xml:space="preserve">.   Контактное лицо: </w:t>
      </w:r>
      <w:proofErr w:type="spellStart"/>
      <w:r w:rsidRPr="00D57913">
        <w:rPr>
          <w:sz w:val="28"/>
          <w:szCs w:val="28"/>
          <w:lang w:eastAsia="en-US"/>
        </w:rPr>
        <w:t>Буглова</w:t>
      </w:r>
      <w:proofErr w:type="spellEnd"/>
      <w:r w:rsidRPr="00D57913">
        <w:rPr>
          <w:sz w:val="28"/>
          <w:szCs w:val="28"/>
          <w:lang w:eastAsia="en-US"/>
        </w:rPr>
        <w:t xml:space="preserve"> Алена Николаевна.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rPr>
          <w:b/>
          <w:sz w:val="28"/>
          <w:szCs w:val="28"/>
          <w:lang w:eastAsia="en-US"/>
        </w:rPr>
      </w:pPr>
      <w:r w:rsidRPr="00D57913">
        <w:rPr>
          <w:b/>
          <w:sz w:val="28"/>
          <w:szCs w:val="28"/>
        </w:rPr>
        <w:t>10. ПЕРЕЧЕНЬ ПРИЛОЖЕНИЙ.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 w:line="300" w:lineRule="atLeast"/>
        <w:ind w:firstLine="709"/>
        <w:rPr>
          <w:sz w:val="28"/>
          <w:szCs w:val="28"/>
          <w:lang w:eastAsia="en-US"/>
        </w:rPr>
      </w:pPr>
      <w:r w:rsidRPr="00D57913">
        <w:rPr>
          <w:sz w:val="28"/>
          <w:szCs w:val="28"/>
        </w:rPr>
        <w:t>Приложение 1. Форма заявки на участие в аукционе и иные формы.</w:t>
      </w:r>
    </w:p>
    <w:p w:rsidR="00D57913" w:rsidRPr="00D57913" w:rsidRDefault="00D57913" w:rsidP="00D5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913">
        <w:rPr>
          <w:sz w:val="28"/>
          <w:szCs w:val="28"/>
        </w:rPr>
        <w:t>Приложение 2. Проект договора купли-продажи.</w:t>
      </w: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ind w:firstLine="142"/>
        <w:jc w:val="both"/>
        <w:rPr>
          <w:sz w:val="28"/>
          <w:szCs w:val="28"/>
          <w:lang w:eastAsia="zh-CN"/>
        </w:rPr>
      </w:pPr>
      <w:bookmarkStart w:id="22" w:name="_GoBack"/>
      <w:bookmarkEnd w:id="22"/>
    </w:p>
    <w:p w:rsidR="00D57913" w:rsidRPr="00D57913" w:rsidRDefault="00D57913" w:rsidP="00D579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uppressAutoHyphens/>
        <w:autoSpaceDE w:val="0"/>
        <w:jc w:val="both"/>
        <w:rPr>
          <w:sz w:val="28"/>
          <w:szCs w:val="28"/>
          <w:lang w:eastAsia="zh-CN"/>
        </w:rPr>
      </w:pPr>
    </w:p>
    <w:p w:rsidR="000D64CB" w:rsidRPr="00D57913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sectPr w:rsidR="000D64CB" w:rsidRPr="00D57913" w:rsidSect="00D5791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44" w:rsidRDefault="005B3144">
      <w:r>
        <w:separator/>
      </w:r>
    </w:p>
  </w:endnote>
  <w:endnote w:type="continuationSeparator" w:id="0">
    <w:p w:rsidR="005B3144" w:rsidRDefault="005B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44" w:rsidRDefault="005B3144">
      <w:r>
        <w:separator/>
      </w:r>
    </w:p>
  </w:footnote>
  <w:footnote w:type="continuationSeparator" w:id="0">
    <w:p w:rsidR="005B3144" w:rsidRDefault="005B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13" w:rsidRDefault="00D5791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D64CB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4D11"/>
    <w:rsid w:val="002359A9"/>
    <w:rsid w:val="0024168D"/>
    <w:rsid w:val="00242889"/>
    <w:rsid w:val="00243837"/>
    <w:rsid w:val="00250ED0"/>
    <w:rsid w:val="00251491"/>
    <w:rsid w:val="00251F78"/>
    <w:rsid w:val="002545CD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5BA1"/>
    <w:rsid w:val="00470D6E"/>
    <w:rsid w:val="00473802"/>
    <w:rsid w:val="004832B6"/>
    <w:rsid w:val="00485BA0"/>
    <w:rsid w:val="0049279E"/>
    <w:rsid w:val="004949FE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3144"/>
    <w:rsid w:val="005B47FC"/>
    <w:rsid w:val="005B4A0C"/>
    <w:rsid w:val="005B5492"/>
    <w:rsid w:val="005B6E0C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5F13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53E1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B7F26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56556"/>
    <w:rsid w:val="00D57913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467C5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 Знак"/>
    <w:basedOn w:val="a"/>
    <w:rsid w:val="00D57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 Знак"/>
    <w:basedOn w:val="a"/>
    <w:rsid w:val="00D57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s://torgi.gov.ru/" TargetMode="External"/><Relationship Id="rId26" Type="http://schemas.openxmlformats.org/officeDocument/2006/relationships/hyperlink" Target="http://178fz.roseltorg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oseltorg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hyperlink" Target="http://bel.rkursk.ru/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https://www.roseltorg.ru" TargetMode="External"/><Relationship Id="rId29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://bel.rkursk.ru/index.php?mun_obr=1&amp;sub_menus_id=918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178fz.roseltorg.ru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eader" Target="header3.xml"/><Relationship Id="rId19" Type="http://schemas.openxmlformats.org/officeDocument/2006/relationships/hyperlink" Target="mailto:adm.imu@mail.ru" TargetMode="External"/><Relationship Id="rId31" Type="http://schemas.openxmlformats.org/officeDocument/2006/relationships/hyperlink" Target="http://bel.rkur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hyperlink" Target="https://178fz.roseltorg.ru/" TargetMode="External"/><Relationship Id="rId27" Type="http://schemas.openxmlformats.org/officeDocument/2006/relationships/hyperlink" Target="http://ivo.garant.ru/document?id=890941&amp;sub=2782" TargetMode="External"/><Relationship Id="rId30" Type="http://schemas.openxmlformats.org/officeDocument/2006/relationships/hyperlink" Target="https://torgi.gov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3CBD-8CC1-4A6B-A3D7-9453035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7499</Words>
  <Characters>42748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РАЗДЕЛ 3. ПОРЯДОК ВНЕСЕНИЯ ЗАДАТКА И ЕГО ВОЗВРАТА.</vt:lpstr>
      <vt:lpstr>        </vt:lpstr>
    </vt:vector>
  </TitlesOfParts>
  <Company/>
  <LinksUpToDate>false</LinksUpToDate>
  <CharactersWithSpaces>50147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4</cp:revision>
  <cp:lastPrinted>2021-09-29T12:24:00Z</cp:lastPrinted>
  <dcterms:created xsi:type="dcterms:W3CDTF">2021-09-24T06:57:00Z</dcterms:created>
  <dcterms:modified xsi:type="dcterms:W3CDTF">2021-09-29T12:25:00Z</dcterms:modified>
</cp:coreProperties>
</file>