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000" w:rsidRPr="00BB6000" w:rsidRDefault="00BB6000" w:rsidP="00BB600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32"/>
          <w:szCs w:val="32"/>
          <w:bdr w:val="none" w:sz="0" w:space="0" w:color="auto" w:frame="1"/>
          <w:lang w:eastAsia="ru-RU"/>
        </w:rPr>
      </w:pPr>
      <w:r w:rsidRPr="00BB6000">
        <w:rPr>
          <w:rFonts w:ascii="Times New Roman" w:eastAsia="Times New Roman" w:hAnsi="Times New Roman" w:cs="Times New Roman"/>
          <w:b/>
          <w:bCs/>
          <w:color w:val="555555"/>
          <w:sz w:val="32"/>
          <w:szCs w:val="32"/>
          <w:bdr w:val="none" w:sz="0" w:space="0" w:color="auto" w:frame="1"/>
          <w:lang w:eastAsia="ru-RU"/>
        </w:rPr>
        <w:t>Информация об обращениях граждан, поступивших в Администрацию Беловского района Курской области за </w:t>
      </w:r>
      <w:r w:rsidRPr="00BB6000">
        <w:rPr>
          <w:rFonts w:ascii="Times New Roman" w:eastAsia="Times New Roman" w:hAnsi="Times New Roman" w:cs="Times New Roman"/>
          <w:b/>
          <w:bCs/>
          <w:color w:val="555555"/>
          <w:sz w:val="32"/>
          <w:szCs w:val="32"/>
          <w:bdr w:val="none" w:sz="0" w:space="0" w:color="auto" w:frame="1"/>
          <w:lang w:val="en-US" w:eastAsia="ru-RU"/>
        </w:rPr>
        <w:t>I</w:t>
      </w:r>
      <w:r w:rsidRPr="00BB6000">
        <w:rPr>
          <w:rFonts w:ascii="Times New Roman" w:eastAsia="Times New Roman" w:hAnsi="Times New Roman" w:cs="Times New Roman"/>
          <w:b/>
          <w:bCs/>
          <w:color w:val="555555"/>
          <w:sz w:val="32"/>
          <w:szCs w:val="32"/>
          <w:bdr w:val="none" w:sz="0" w:space="0" w:color="auto" w:frame="1"/>
          <w:lang w:eastAsia="ru-RU"/>
        </w:rPr>
        <w:t> квартал 2021 года</w:t>
      </w:r>
    </w:p>
    <w:p w:rsidR="00BB6000" w:rsidRPr="00BB6000" w:rsidRDefault="00BB6000" w:rsidP="00BB60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</w:p>
    <w:p w:rsidR="00BB6000" w:rsidRDefault="00BB6000" w:rsidP="00BB600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В Администрацию Беловского района Курской области в </w:t>
      </w: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val="en-US" w:eastAsia="ru-RU"/>
        </w:rPr>
        <w:t>I</w:t>
      </w: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 квартале 2021 года поступило 29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 xml:space="preserve"> обращений граждан:</w:t>
      </w:r>
    </w:p>
    <w:p w:rsidR="00BB6000" w:rsidRDefault="00BB6000" w:rsidP="00BB600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 xml:space="preserve"> </w:t>
      </w:r>
    </w:p>
    <w:tbl>
      <w:tblPr>
        <w:tblW w:w="709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9"/>
        <w:gridCol w:w="1846"/>
      </w:tblGrid>
      <w:tr w:rsidR="00BB6000" w:rsidRPr="00BB6000" w:rsidTr="00E84D09">
        <w:trPr>
          <w:jc w:val="center"/>
        </w:trPr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6000" w:rsidRPr="00BB6000" w:rsidRDefault="00BB6000" w:rsidP="00E84D0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Адресат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6000" w:rsidRPr="00BB6000" w:rsidRDefault="00BB6000" w:rsidP="00E84D0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Количество обращений граждан</w:t>
            </w:r>
          </w:p>
        </w:tc>
      </w:tr>
      <w:tr w:rsidR="00BB6000" w:rsidRPr="00BB6000" w:rsidTr="00E84D09">
        <w:trPr>
          <w:jc w:val="center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6000" w:rsidRPr="00BB6000" w:rsidRDefault="00BB6000" w:rsidP="00E84D0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bdr w:val="none" w:sz="0" w:space="0" w:color="auto" w:frame="1"/>
                <w:lang w:eastAsia="ru-RU"/>
              </w:rPr>
              <w:t>Непосредственно от заявителей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6000" w:rsidRPr="00BB6000" w:rsidRDefault="00BB6000" w:rsidP="00E84D0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</w:tr>
      <w:tr w:rsidR="00BB6000" w:rsidRPr="00BB6000" w:rsidTr="00E84D09">
        <w:trPr>
          <w:jc w:val="center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6000" w:rsidRPr="00BB6000" w:rsidRDefault="00BB6000" w:rsidP="00E84D0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bdr w:val="none" w:sz="0" w:space="0" w:color="auto" w:frame="1"/>
                <w:lang w:eastAsia="ru-RU"/>
              </w:rPr>
              <w:t>Органы исполнительной власти Курской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6000" w:rsidRPr="00BB6000" w:rsidRDefault="00BB6000" w:rsidP="00E84D0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21</w:t>
            </w:r>
          </w:p>
        </w:tc>
      </w:tr>
      <w:tr w:rsidR="00BB6000" w:rsidRPr="00BB6000" w:rsidTr="00E84D09">
        <w:trPr>
          <w:jc w:val="center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6000" w:rsidRPr="00BB6000" w:rsidRDefault="00BB6000" w:rsidP="00E84D0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bdr w:val="none" w:sz="0" w:space="0" w:color="auto" w:frame="1"/>
                <w:lang w:eastAsia="ru-RU"/>
              </w:rPr>
              <w:t>Органы местного самоуправления муниципальных и городских округов Курской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6000" w:rsidRPr="00BB6000" w:rsidRDefault="00BB6000" w:rsidP="00E84D0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1</w:t>
            </w:r>
          </w:p>
        </w:tc>
      </w:tr>
    </w:tbl>
    <w:p w:rsidR="00BB6000" w:rsidRDefault="00BB6000" w:rsidP="00BB600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</w:pPr>
    </w:p>
    <w:p w:rsidR="00BB6000" w:rsidRDefault="00BB6000" w:rsidP="00BB60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из них:</w:t>
      </w:r>
    </w:p>
    <w:tbl>
      <w:tblPr>
        <w:tblW w:w="933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5"/>
        <w:gridCol w:w="6779"/>
      </w:tblGrid>
      <w:tr w:rsidR="00BB6000" w:rsidRPr="00BB6000" w:rsidTr="00BB6000">
        <w:trPr>
          <w:tblHeader/>
        </w:trPr>
        <w:tc>
          <w:tcPr>
            <w:tcW w:w="9334" w:type="dxa"/>
            <w:gridSpan w:val="2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BB6000" w:rsidRPr="00BB6000" w:rsidRDefault="00BB6000" w:rsidP="00BB600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письменные</w:t>
            </w:r>
          </w:p>
        </w:tc>
      </w:tr>
      <w:tr w:rsidR="00BB6000" w:rsidRPr="00BB6000" w:rsidTr="00587E9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BB6000" w:rsidRDefault="00BB6000" w:rsidP="00BB600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 сайта</w:t>
            </w:r>
          </w:p>
        </w:tc>
        <w:tc>
          <w:tcPr>
            <w:tcW w:w="617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BB6000" w:rsidRDefault="00BB6000" w:rsidP="00BB600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BB6000" w:rsidRPr="00BB6000" w:rsidTr="00587E9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BB6000" w:rsidRDefault="00BB6000" w:rsidP="00BB600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 электронной почте</w:t>
            </w:r>
          </w:p>
        </w:tc>
        <w:tc>
          <w:tcPr>
            <w:tcW w:w="617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BB6000" w:rsidRDefault="00BB6000" w:rsidP="00BB600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</w:tr>
      <w:tr w:rsidR="00BB6000" w:rsidRPr="00BB6000" w:rsidTr="00587E9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BB6000" w:rsidRDefault="00BB6000" w:rsidP="00BB600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</w:t>
            </w:r>
          </w:p>
        </w:tc>
        <w:tc>
          <w:tcPr>
            <w:tcW w:w="617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BB6000" w:rsidRDefault="00BB6000" w:rsidP="00BB600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</w:tr>
      <w:tr w:rsidR="00BB6000" w:rsidRPr="00BB6000" w:rsidTr="00587E9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BB6000" w:rsidRDefault="00BB6000" w:rsidP="00BB600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депутатские</w:t>
            </w:r>
          </w:p>
        </w:tc>
        <w:tc>
          <w:tcPr>
            <w:tcW w:w="617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BB6000" w:rsidRDefault="00BB6000" w:rsidP="00BB600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BB6000" w:rsidRPr="00BB6000" w:rsidTr="00587E9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BB6000" w:rsidRDefault="00BB6000" w:rsidP="00BB600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личное письмо</w:t>
            </w:r>
          </w:p>
        </w:tc>
        <w:tc>
          <w:tcPr>
            <w:tcW w:w="617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BB6000" w:rsidRDefault="00BB6000" w:rsidP="00BB600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BB6000" w:rsidRPr="00BB6000" w:rsidTr="00587E9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BB6000" w:rsidRDefault="00BB6000" w:rsidP="00BB600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Всего:</w:t>
            </w:r>
          </w:p>
        </w:tc>
        <w:tc>
          <w:tcPr>
            <w:tcW w:w="617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BB6000" w:rsidRDefault="00BB6000" w:rsidP="00BB600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27</w:t>
            </w:r>
          </w:p>
        </w:tc>
      </w:tr>
    </w:tbl>
    <w:p w:rsidR="00BB6000" w:rsidRDefault="00BB6000" w:rsidP="00BB600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</w:pPr>
    </w:p>
    <w:tbl>
      <w:tblPr>
        <w:tblW w:w="933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7916"/>
      </w:tblGrid>
      <w:tr w:rsidR="00BB6000" w:rsidRPr="00BB6000" w:rsidTr="00BB6000">
        <w:trPr>
          <w:tblHeader/>
        </w:trPr>
        <w:tc>
          <w:tcPr>
            <w:tcW w:w="9334" w:type="dxa"/>
            <w:gridSpan w:val="2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BB6000" w:rsidRPr="00BB6000" w:rsidRDefault="00BB6000" w:rsidP="00BB600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устные</w:t>
            </w:r>
          </w:p>
        </w:tc>
      </w:tr>
      <w:tr w:rsidR="00BB6000" w:rsidRPr="00BB6000" w:rsidTr="00587E9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BB6000" w:rsidRDefault="00BB6000" w:rsidP="00BB600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 телефону</w:t>
            </w:r>
          </w:p>
        </w:tc>
        <w:tc>
          <w:tcPr>
            <w:tcW w:w="78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BB6000" w:rsidRDefault="00BB6000" w:rsidP="00BB600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BB6000" w:rsidRPr="00BB6000" w:rsidTr="00587E9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BB6000" w:rsidRDefault="00BB6000" w:rsidP="00BB6000">
            <w:pPr>
              <w:spacing w:after="300" w:line="240" w:lineRule="auto"/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BB6000"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  <w:lang w:eastAsia="ru-RU"/>
              </w:rPr>
              <w:t>Всего:</w:t>
            </w:r>
          </w:p>
        </w:tc>
        <w:tc>
          <w:tcPr>
            <w:tcW w:w="78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BB6000" w:rsidRDefault="00BB6000" w:rsidP="00BB6000">
            <w:pPr>
              <w:spacing w:after="30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BB6000"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</w:tbl>
    <w:p w:rsidR="00BB6000" w:rsidRPr="00BB6000" w:rsidRDefault="00BB6000" w:rsidP="00BB60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 </w:t>
      </w:r>
    </w:p>
    <w:p w:rsidR="00BB6000" w:rsidRPr="00BB6000" w:rsidRDefault="00BB6000" w:rsidP="00BB600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lastRenderedPageBreak/>
        <w:t>Наибольшее количество вопросов, которые поднимались в обращениях граждан:</w:t>
      </w:r>
    </w:p>
    <w:p w:rsidR="00BB6000" w:rsidRPr="00BB6000" w:rsidRDefault="00BB6000" w:rsidP="00BB60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-строительства и ремонта дорог, мостов в городе и селах;</w:t>
      </w:r>
    </w:p>
    <w:p w:rsidR="00BB6000" w:rsidRPr="00BB6000" w:rsidRDefault="00BB6000" w:rsidP="00BB60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-отсутствия уличного освещения;</w:t>
      </w:r>
    </w:p>
    <w:p w:rsidR="00BB6000" w:rsidRPr="00BB6000" w:rsidRDefault="00BB6000" w:rsidP="00BB60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-строительства и ремонта систем водоснабжения поселений;</w:t>
      </w:r>
    </w:p>
    <w:p w:rsidR="00BB6000" w:rsidRPr="00BB6000" w:rsidRDefault="00BB6000" w:rsidP="00BB60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-комплексного благоустройства территорий</w:t>
      </w:r>
    </w:p>
    <w:p w:rsidR="00BB6000" w:rsidRPr="00BB6000" w:rsidRDefault="00BB6000" w:rsidP="00BB600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Количество письме</w:t>
      </w:r>
      <w:r w:rsidR="00587E9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нных обращений уменьшилось на 26</w:t>
      </w: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 xml:space="preserve"> % в сравнении с </w:t>
      </w:r>
      <w:r w:rsidR="00587E9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val="en-US" w:eastAsia="ru-RU"/>
        </w:rPr>
        <w:t>I</w:t>
      </w: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val="en-US" w:eastAsia="ru-RU"/>
        </w:rPr>
        <w:t> </w:t>
      </w: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кварталом 2020 года.</w:t>
      </w:r>
    </w:p>
    <w:p w:rsidR="00BB6000" w:rsidRPr="00BB6000" w:rsidRDefault="00BB6000" w:rsidP="00BB600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Устных обращений граждан в сравнении с </w:t>
      </w:r>
      <w:r w:rsidR="00587E9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val="en-US" w:eastAsia="ru-RU"/>
        </w:rPr>
        <w:t>I</w:t>
      </w:r>
      <w:r w:rsidR="00587E9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 кварталом уменьшилось на 5</w:t>
      </w: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0 %.</w:t>
      </w:r>
    </w:p>
    <w:p w:rsidR="00BB6000" w:rsidRPr="00BB6000" w:rsidRDefault="00BB6000" w:rsidP="00BB600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Как следует из анализа, наибольшее количество обращений поступило по вопросам социальной сферы.</w:t>
      </w:r>
    </w:p>
    <w:p w:rsidR="00BB6000" w:rsidRPr="00BB6000" w:rsidRDefault="00BB6000" w:rsidP="00BB600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 </w:t>
      </w:r>
    </w:p>
    <w:p w:rsidR="00BB6000" w:rsidRPr="00BB6000" w:rsidRDefault="00BB6000" w:rsidP="00587E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bookmarkStart w:id="0" w:name="_GoBack"/>
      <w:bookmarkEnd w:id="0"/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По результатам рассмотрения письменных и устных обращений граждан в 30 % было вынесено положительное решение, в 70 % разъяснено.</w:t>
      </w:r>
    </w:p>
    <w:p w:rsidR="00C10EEF" w:rsidRPr="00BB6000" w:rsidRDefault="00C10EEF" w:rsidP="00BB600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10EEF" w:rsidRPr="00BB6000" w:rsidSect="00BB6000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434"/>
    <w:rsid w:val="001B5C6B"/>
    <w:rsid w:val="00587E90"/>
    <w:rsid w:val="005914A3"/>
    <w:rsid w:val="00AA1699"/>
    <w:rsid w:val="00BB6000"/>
    <w:rsid w:val="00C10EEF"/>
    <w:rsid w:val="00E8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E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E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E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E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3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NVKOTOVA</dc:creator>
  <cp:lastModifiedBy>NVKOTOVA</cp:lastModifiedBy>
  <cp:revision>2</cp:revision>
  <cp:lastPrinted>2021-06-16T07:41:00Z</cp:lastPrinted>
  <dcterms:created xsi:type="dcterms:W3CDTF">2021-07-15T09:57:00Z</dcterms:created>
  <dcterms:modified xsi:type="dcterms:W3CDTF">2021-07-15T09:57:00Z</dcterms:modified>
</cp:coreProperties>
</file>