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FC" w:rsidRDefault="002758FC" w:rsidP="002758FC">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2758FC" w:rsidRDefault="002758FC" w:rsidP="002758FC">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2758FC" w:rsidRDefault="002758FC" w:rsidP="002758FC">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2758FC" w:rsidRDefault="002758FC" w:rsidP="002758FC">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2758FC" w:rsidRDefault="002758FC" w:rsidP="002758FC">
      <w:pPr>
        <w:ind w:firstLine="0"/>
        <w:jc w:val="center"/>
        <w:rPr>
          <w:rFonts w:ascii="Times New Roman" w:hAnsi="Times New Roman"/>
          <w:sz w:val="28"/>
          <w:szCs w:val="28"/>
        </w:rPr>
      </w:pPr>
      <w:r>
        <w:rPr>
          <w:rFonts w:ascii="Times New Roman" w:hAnsi="Times New Roman"/>
          <w:sz w:val="28"/>
          <w:szCs w:val="28"/>
        </w:rPr>
        <w:t>в 2021 году (за отчетный 2020 год)</w:t>
      </w:r>
    </w:p>
    <w:p w:rsidR="002758FC" w:rsidRDefault="002758FC" w:rsidP="002758FC">
      <w:pPr>
        <w:ind w:firstLine="0"/>
        <w:jc w:val="center"/>
        <w:rPr>
          <w:rFonts w:ascii="Times New Roman" w:hAnsi="Times New Roman"/>
          <w:sz w:val="28"/>
          <w:szCs w:val="28"/>
        </w:rPr>
      </w:pP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Pr>
            <w:rStyle w:val="a3"/>
            <w:rFonts w:ascii="Times New Roman" w:hAnsi="Times New Roman"/>
            <w:color w:val="auto"/>
            <w:sz w:val="28"/>
            <w:szCs w:val="28"/>
            <w:u w:val="none"/>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758FC" w:rsidRDefault="002758FC" w:rsidP="002758FC">
      <w:pPr>
        <w:autoSpaceDE w:val="0"/>
        <w:autoSpaceDN w:val="0"/>
        <w:adjustRightInd w:val="0"/>
        <w:ind w:firstLine="567"/>
        <w:rPr>
          <w:rFonts w:ascii="Times New Roman" w:hAnsi="Times New Roman"/>
          <w:sz w:val="28"/>
          <w:szCs w:val="28"/>
        </w:rPr>
      </w:pPr>
    </w:p>
    <w:p w:rsidR="002758FC" w:rsidRDefault="002758FC" w:rsidP="002758FC">
      <w:pPr>
        <w:pStyle w:val="af5"/>
        <w:numPr>
          <w:ilvl w:val="0"/>
          <w:numId w:val="2"/>
        </w:numPr>
        <w:tabs>
          <w:tab w:val="left" w:pos="426"/>
        </w:tabs>
        <w:ind w:left="0" w:firstLine="0"/>
        <w:jc w:val="center"/>
        <w:rPr>
          <w:rFonts w:ascii="Times New Roman" w:hAnsi="Times New Roman"/>
          <w:b/>
          <w:sz w:val="28"/>
          <w:szCs w:val="28"/>
        </w:rPr>
      </w:pPr>
      <w:r>
        <w:rPr>
          <w:rFonts w:ascii="Times New Roman" w:hAnsi="Times New Roman"/>
          <w:b/>
          <w:sz w:val="28"/>
          <w:szCs w:val="28"/>
        </w:rPr>
        <w:t>Представление сведений о доходах, расходах,</w:t>
      </w:r>
    </w:p>
    <w:p w:rsidR="002758FC" w:rsidRDefault="002758FC" w:rsidP="002758FC">
      <w:pPr>
        <w:pStyle w:val="af5"/>
        <w:ind w:left="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2758FC" w:rsidRDefault="002758FC" w:rsidP="002758FC">
      <w:pPr>
        <w:jc w:val="center"/>
        <w:rPr>
          <w:rFonts w:ascii="Times New Roman" w:hAnsi="Times New Roman"/>
          <w:sz w:val="28"/>
          <w:szCs w:val="28"/>
        </w:rPr>
      </w:pPr>
    </w:p>
    <w:p w:rsidR="002758FC" w:rsidRDefault="002758FC" w:rsidP="002758FC">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758FC" w:rsidRDefault="002758FC" w:rsidP="002758FC">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758FC" w:rsidRDefault="002758FC" w:rsidP="002758FC">
      <w:pPr>
        <w:pStyle w:val="af5"/>
        <w:numPr>
          <w:ilvl w:val="0"/>
          <w:numId w:val="4"/>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758FC" w:rsidRDefault="002758FC" w:rsidP="002758FC">
      <w:pPr>
        <w:pStyle w:val="af5"/>
        <w:numPr>
          <w:ilvl w:val="0"/>
          <w:numId w:val="6"/>
        </w:numPr>
        <w:tabs>
          <w:tab w:val="left" w:pos="567"/>
        </w:tabs>
        <w:autoSpaceDE w:val="0"/>
        <w:autoSpaceDN w:val="0"/>
        <w:adjustRightInd w:val="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2758FC" w:rsidRDefault="002758FC" w:rsidP="002758FC">
      <w:pPr>
        <w:pStyle w:val="af5"/>
        <w:numPr>
          <w:ilvl w:val="0"/>
          <w:numId w:val="6"/>
        </w:numPr>
        <w:tabs>
          <w:tab w:val="left" w:pos="567"/>
        </w:tabs>
        <w:autoSpaceDE w:val="0"/>
        <w:autoSpaceDN w:val="0"/>
        <w:adjustRightInd w:val="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58FC" w:rsidRDefault="002758FC" w:rsidP="002758FC">
      <w:pPr>
        <w:pStyle w:val="af5"/>
        <w:numPr>
          <w:ilvl w:val="0"/>
          <w:numId w:val="6"/>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2758FC" w:rsidRDefault="002758FC" w:rsidP="002758FC">
      <w:pPr>
        <w:pStyle w:val="af5"/>
        <w:numPr>
          <w:ilvl w:val="0"/>
          <w:numId w:val="6"/>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758FC" w:rsidRDefault="002758FC" w:rsidP="002758FC">
      <w:pPr>
        <w:pStyle w:val="ConsPlusNormal"/>
        <w:numPr>
          <w:ilvl w:val="0"/>
          <w:numId w:val="6"/>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Pr>
            <w:rStyle w:val="a3"/>
            <w:color w:val="auto"/>
            <w:u w:val="none"/>
          </w:rPr>
          <w:t>перечень</w:t>
        </w:r>
      </w:hyperlink>
      <w:r>
        <w:t>, утвержденный Советом директоров Центрального банка Российской Федерации;</w:t>
      </w:r>
    </w:p>
    <w:p w:rsidR="002758FC" w:rsidRDefault="002758FC" w:rsidP="002758FC">
      <w:pPr>
        <w:pStyle w:val="af5"/>
        <w:numPr>
          <w:ilvl w:val="0"/>
          <w:numId w:val="6"/>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2758FC" w:rsidRDefault="002758FC" w:rsidP="002758FC">
      <w:pPr>
        <w:pStyle w:val="af5"/>
        <w:numPr>
          <w:ilvl w:val="0"/>
          <w:numId w:val="6"/>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758FC" w:rsidRDefault="002758FC" w:rsidP="002758FC">
      <w:pPr>
        <w:pStyle w:val="af5"/>
        <w:numPr>
          <w:ilvl w:val="0"/>
          <w:numId w:val="6"/>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758FC" w:rsidRDefault="002758FC" w:rsidP="002758FC">
      <w:pPr>
        <w:pStyle w:val="af5"/>
        <w:numPr>
          <w:ilvl w:val="0"/>
          <w:numId w:val="6"/>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2758FC" w:rsidRDefault="002758FC" w:rsidP="002758FC">
      <w:pPr>
        <w:pStyle w:val="af5"/>
        <w:numPr>
          <w:ilvl w:val="0"/>
          <w:numId w:val="4"/>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758FC" w:rsidRDefault="002758FC" w:rsidP="002758FC">
      <w:pPr>
        <w:pStyle w:val="af5"/>
        <w:numPr>
          <w:ilvl w:val="0"/>
          <w:numId w:val="8"/>
        </w:numPr>
        <w:tabs>
          <w:tab w:val="left" w:pos="0"/>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Style w:val="a3"/>
            <w:rFonts w:ascii="Times New Roman" w:hAnsi="Times New Roman"/>
            <w:color w:val="auto"/>
            <w:sz w:val="28"/>
            <w:szCs w:val="28"/>
            <w:u w:val="none"/>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2758FC" w:rsidRDefault="002758FC" w:rsidP="002758FC">
      <w:pPr>
        <w:pStyle w:val="af5"/>
        <w:numPr>
          <w:ilvl w:val="0"/>
          <w:numId w:val="8"/>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rsidR="002758FC" w:rsidRDefault="002758FC" w:rsidP="002758FC">
      <w:pPr>
        <w:pStyle w:val="af5"/>
        <w:numPr>
          <w:ilvl w:val="0"/>
          <w:numId w:val="4"/>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Style w:val="a3"/>
            <w:rFonts w:ascii="Times New Roman" w:hAnsi="Times New Roman"/>
            <w:color w:val="auto"/>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2758FC" w:rsidRDefault="002758FC" w:rsidP="002758FC">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rsidR="002758FC" w:rsidRDefault="002758FC" w:rsidP="002758FC">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2758FC" w:rsidRPr="00CF1BA2" w:rsidRDefault="002758FC" w:rsidP="002758FC">
      <w:pPr>
        <w:pStyle w:val="af5"/>
        <w:tabs>
          <w:tab w:val="left" w:pos="0"/>
          <w:tab w:val="left" w:pos="1134"/>
        </w:tabs>
        <w:ind w:left="0" w:firstLine="567"/>
        <w:rPr>
          <w:rFonts w:ascii="Times New Roman" w:hAnsi="Times New Roman"/>
          <w:b/>
          <w:sz w:val="28"/>
          <w:szCs w:val="28"/>
        </w:rPr>
      </w:pPr>
      <w:r w:rsidRPr="00CF1BA2">
        <w:rPr>
          <w:rFonts w:ascii="Times New Roman" w:hAnsi="Times New Roman"/>
          <w:b/>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758FC" w:rsidRDefault="002758FC" w:rsidP="002758FC">
      <w:pPr>
        <w:pStyle w:val="af5"/>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2758FC" w:rsidRDefault="002758FC" w:rsidP="002758FC">
      <w:pPr>
        <w:pStyle w:val="af5"/>
        <w:numPr>
          <w:ilvl w:val="0"/>
          <w:numId w:val="10"/>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758FC" w:rsidRDefault="002758FC" w:rsidP="002758FC">
      <w:pPr>
        <w:pStyle w:val="af5"/>
        <w:numPr>
          <w:ilvl w:val="0"/>
          <w:numId w:val="10"/>
        </w:numPr>
        <w:tabs>
          <w:tab w:val="left" w:pos="567"/>
        </w:tabs>
        <w:autoSpaceDE w:val="0"/>
        <w:autoSpaceDN w:val="0"/>
        <w:adjustRightInd w:val="0"/>
        <w:ind w:left="0" w:firstLine="567"/>
        <w:rPr>
          <w:rFonts w:ascii="Times New Roman" w:hAnsi="Times New Roman"/>
          <w:sz w:val="28"/>
          <w:szCs w:val="28"/>
        </w:rPr>
      </w:pPr>
      <w:r w:rsidRPr="00CF1BA2">
        <w:rPr>
          <w:rFonts w:ascii="Times New Roman" w:hAnsi="Times New Roman"/>
          <w:b/>
          <w:sz w:val="28"/>
          <w:szCs w:val="28"/>
        </w:rPr>
        <w:t>не позднее 30 апреля года</w:t>
      </w:r>
      <w:r>
        <w:rPr>
          <w:rFonts w:ascii="Times New Roman" w:hAnsi="Times New Roman"/>
          <w:sz w:val="28"/>
          <w:szCs w:val="28"/>
        </w:rPr>
        <w:t>,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sidRPr="00CF1BA2">
        <w:rPr>
          <w:rFonts w:ascii="Times New Roman" w:hAnsi="Times New Roman"/>
          <w:b/>
          <w:sz w:val="28"/>
          <w:szCs w:val="28"/>
        </w:rPr>
        <w:t>Сведения могут быть представлены служащим (работником) в любое время, начиная с 1 января года, следующего за отчетным</w:t>
      </w:r>
      <w:r>
        <w:rPr>
          <w:rFonts w:ascii="Times New Roman" w:hAnsi="Times New Roman"/>
          <w:sz w:val="28"/>
          <w:szCs w:val="28"/>
        </w:rPr>
        <w:t xml:space="preserve">. </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2758FC" w:rsidRDefault="002758FC" w:rsidP="002758FC">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2758FC" w:rsidRDefault="002758FC" w:rsidP="002758FC">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2758FC" w:rsidRDefault="002758FC" w:rsidP="002758FC">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2758FC" w:rsidRDefault="002758FC" w:rsidP="002758FC">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2758FC" w:rsidRDefault="002758FC" w:rsidP="002758FC">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2758FC" w:rsidRDefault="002758FC" w:rsidP="002758FC">
      <w:pPr>
        <w:pStyle w:val="af5"/>
        <w:numPr>
          <w:ilvl w:val="0"/>
          <w:numId w:val="12"/>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2758FC" w:rsidRDefault="002758FC" w:rsidP="002758FC">
      <w:pPr>
        <w:pStyle w:val="af5"/>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58FC" w:rsidRPr="00CF1BA2" w:rsidRDefault="002758FC" w:rsidP="002758FC">
      <w:pPr>
        <w:pStyle w:val="af5"/>
        <w:tabs>
          <w:tab w:val="left" w:pos="567"/>
          <w:tab w:val="left" w:pos="1276"/>
        </w:tabs>
        <w:ind w:left="0" w:firstLine="567"/>
        <w:rPr>
          <w:rFonts w:ascii="Times New Roman" w:hAnsi="Times New Roman"/>
          <w:b/>
          <w:sz w:val="28"/>
          <w:szCs w:val="28"/>
        </w:rPr>
      </w:pPr>
      <w:r>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Pr="00CF1BA2">
        <w:rPr>
          <w:rFonts w:ascii="Times New Roman" w:hAnsi="Times New Roman"/>
          <w:b/>
          <w:sz w:val="28"/>
          <w:szCs w:val="28"/>
        </w:rPr>
        <w:t>по состоянию на первое число месяца, предшествующего месяцу подачи документов (на отчетную дату);</w:t>
      </w:r>
    </w:p>
    <w:p w:rsidR="002758FC" w:rsidRDefault="002758FC" w:rsidP="002758FC">
      <w:pPr>
        <w:pStyle w:val="af5"/>
        <w:numPr>
          <w:ilvl w:val="0"/>
          <w:numId w:val="12"/>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2758FC" w:rsidRDefault="002758FC" w:rsidP="002758FC">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58FC" w:rsidRDefault="002758FC" w:rsidP="002758FC">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758FC" w:rsidRDefault="002758FC" w:rsidP="002758FC">
      <w:pPr>
        <w:pStyle w:val="af5"/>
        <w:tabs>
          <w:tab w:val="left" w:pos="567"/>
          <w:tab w:val="left" w:pos="1276"/>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758FC" w:rsidRDefault="002758FC" w:rsidP="002758FC">
      <w:pPr>
        <w:tabs>
          <w:tab w:val="left" w:pos="567"/>
          <w:tab w:val="left" w:pos="1276"/>
        </w:tabs>
        <w:ind w:firstLine="567"/>
        <w:rPr>
          <w:rFonts w:ascii="Times New Roman" w:hAnsi="Times New Roman"/>
          <w:b/>
          <w:sz w:val="28"/>
          <w:szCs w:val="28"/>
        </w:rPr>
      </w:pPr>
    </w:p>
    <w:p w:rsidR="002758FC" w:rsidRDefault="002758FC" w:rsidP="002758FC">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758FC" w:rsidRDefault="002758FC" w:rsidP="002758FC">
      <w:pPr>
        <w:pStyle w:val="af5"/>
        <w:numPr>
          <w:ilvl w:val="1"/>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758FC" w:rsidRDefault="002758FC" w:rsidP="002758FC">
      <w:pPr>
        <w:pStyle w:val="af5"/>
        <w:tabs>
          <w:tab w:val="left" w:pos="0"/>
          <w:tab w:val="left" w:pos="1134"/>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758FC" w:rsidRDefault="002758FC" w:rsidP="002758FC">
      <w:pPr>
        <w:pStyle w:val="af5"/>
        <w:numPr>
          <w:ilvl w:val="1"/>
          <w:numId w:val="4"/>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2758FC" w:rsidRPr="00CF1BA2" w:rsidRDefault="002758FC" w:rsidP="002758FC">
      <w:pPr>
        <w:pStyle w:val="af5"/>
        <w:numPr>
          <w:ilvl w:val="0"/>
          <w:numId w:val="4"/>
        </w:numPr>
        <w:tabs>
          <w:tab w:val="left" w:pos="567"/>
          <w:tab w:val="left" w:pos="1134"/>
        </w:tabs>
        <w:ind w:left="0" w:firstLine="567"/>
        <w:rPr>
          <w:rFonts w:ascii="Times New Roman" w:hAnsi="Times New Roman"/>
          <w:b/>
          <w:sz w:val="28"/>
          <w:szCs w:val="28"/>
        </w:rPr>
      </w:pPr>
      <w:r w:rsidRPr="00CF1BA2">
        <w:rPr>
          <w:rFonts w:ascii="Times New Roman" w:hAnsi="Times New Roman"/>
          <w:b/>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2758FC" w:rsidRPr="00CF1BA2" w:rsidRDefault="002758FC" w:rsidP="002758FC">
      <w:pPr>
        <w:pStyle w:val="af5"/>
        <w:numPr>
          <w:ilvl w:val="0"/>
          <w:numId w:val="4"/>
        </w:numPr>
        <w:tabs>
          <w:tab w:val="left" w:pos="567"/>
          <w:tab w:val="left" w:pos="1134"/>
        </w:tabs>
        <w:ind w:left="0" w:firstLine="567"/>
        <w:rPr>
          <w:rFonts w:ascii="Times New Roman" w:hAnsi="Times New Roman"/>
          <w:b/>
          <w:sz w:val="28"/>
          <w:szCs w:val="28"/>
        </w:rPr>
      </w:pPr>
      <w:r w:rsidRPr="00CF1BA2">
        <w:rPr>
          <w:rFonts w:ascii="Times New Roman" w:hAnsi="Times New Roman"/>
          <w:b/>
          <w:sz w:val="28"/>
          <w:szCs w:val="28"/>
        </w:rPr>
        <w:t>Представление сведений после увольнения служащего (работника) в период с 1 января по 1 (30) апреля 2021 г. не требуется.</w:t>
      </w:r>
    </w:p>
    <w:p w:rsidR="002758FC" w:rsidRPr="00CF1BA2" w:rsidRDefault="002758FC" w:rsidP="002758FC">
      <w:pPr>
        <w:pStyle w:val="af5"/>
        <w:tabs>
          <w:tab w:val="left" w:pos="0"/>
          <w:tab w:val="left" w:pos="1134"/>
        </w:tabs>
        <w:ind w:left="0" w:firstLine="567"/>
        <w:rPr>
          <w:rFonts w:ascii="Times New Roman" w:hAnsi="Times New Roman"/>
          <w:b/>
          <w:sz w:val="28"/>
          <w:szCs w:val="28"/>
        </w:rPr>
      </w:pPr>
      <w:r w:rsidRPr="00CF1BA2">
        <w:rPr>
          <w:rFonts w:ascii="Times New Roman" w:hAnsi="Times New Roman"/>
          <w:b/>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758FC" w:rsidRDefault="002758FC" w:rsidP="002758FC">
      <w:pPr>
        <w:tabs>
          <w:tab w:val="left" w:pos="567"/>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2758FC" w:rsidRDefault="002758FC" w:rsidP="002758FC">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2758FC" w:rsidRDefault="002758FC" w:rsidP="002758FC">
      <w:pPr>
        <w:pStyle w:val="af5"/>
        <w:numPr>
          <w:ilvl w:val="0"/>
          <w:numId w:val="4"/>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758FC" w:rsidRDefault="002758FC" w:rsidP="002758FC">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2758FC" w:rsidRDefault="002758FC" w:rsidP="002758FC">
      <w:pPr>
        <w:pStyle w:val="af5"/>
        <w:numPr>
          <w:ilvl w:val="0"/>
          <w:numId w:val="4"/>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758FC" w:rsidRDefault="002758FC" w:rsidP="002758FC">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2758FC" w:rsidRDefault="002758FC" w:rsidP="002758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2758FC" w:rsidTr="002758FC">
        <w:tc>
          <w:tcPr>
            <w:tcW w:w="10348" w:type="dxa"/>
            <w:gridSpan w:val="2"/>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2021 году </w:t>
            </w:r>
            <w:r>
              <w:rPr>
                <w:rFonts w:ascii="Times New Roman" w:hAnsi="Times New Roman"/>
                <w:sz w:val="28"/>
                <w:szCs w:val="28"/>
              </w:rPr>
              <w:br/>
              <w:t>(за отчетный 2020 г.)</w:t>
            </w:r>
          </w:p>
        </w:tc>
      </w:tr>
      <w:tr w:rsidR="002758FC" w:rsidTr="002758FC">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2758FC" w:rsidTr="002758FC">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Брак заключен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2021 года</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2758FC" w:rsidTr="002758FC">
        <w:tc>
          <w:tcPr>
            <w:tcW w:w="10348" w:type="dxa"/>
            <w:gridSpan w:val="2"/>
            <w:tcBorders>
              <w:top w:val="single" w:sz="4" w:space="0" w:color="auto"/>
              <w:left w:val="single" w:sz="4" w:space="0" w:color="auto"/>
              <w:bottom w:val="single" w:sz="4" w:space="0" w:color="auto"/>
              <w:right w:val="single" w:sz="4" w:space="0" w:color="auto"/>
            </w:tcBorders>
            <w:hideMark/>
          </w:tcPr>
          <w:p w:rsidR="002758FC" w:rsidRDefault="002758FC">
            <w:pPr>
              <w:ind w:left="34" w:firstLine="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758FC" w:rsidTr="002758FC">
        <w:trPr>
          <w:trHeight w:val="660"/>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left="34" w:firstLine="0"/>
              <w:rPr>
                <w:rFonts w:ascii="Times New Roman" w:hAnsi="Times New Roman"/>
                <w:sz w:val="28"/>
                <w:szCs w:val="28"/>
              </w:rPr>
            </w:pPr>
            <w:r>
              <w:rPr>
                <w:rFonts w:ascii="Times New Roman" w:hAnsi="Times New Roman"/>
                <w:sz w:val="28"/>
                <w:szCs w:val="28"/>
              </w:rPr>
              <w:t>Брак заключен 1 февраля 2021 года</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2758FC" w:rsidTr="002758FC">
        <w:trPr>
          <w:trHeight w:val="131"/>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left="34" w:firstLine="0"/>
              <w:rPr>
                <w:rFonts w:ascii="Times New Roman" w:hAnsi="Times New Roman"/>
                <w:sz w:val="28"/>
                <w:szCs w:val="28"/>
              </w:rPr>
            </w:pPr>
            <w:r>
              <w:rPr>
                <w:rFonts w:ascii="Times New Roman" w:hAnsi="Times New Roman"/>
                <w:sz w:val="28"/>
                <w:szCs w:val="28"/>
              </w:rPr>
              <w:t>Брак заключен 2 августа 2021 года</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2758FC" w:rsidRDefault="002758FC" w:rsidP="002758FC">
      <w:pPr>
        <w:pStyle w:val="af5"/>
        <w:tabs>
          <w:tab w:val="left" w:pos="1134"/>
        </w:tabs>
        <w:ind w:left="709" w:firstLine="851"/>
        <w:rPr>
          <w:rFonts w:ascii="Times New Roman" w:hAnsi="Times New Roman"/>
          <w:sz w:val="28"/>
          <w:szCs w:val="28"/>
        </w:rPr>
      </w:pPr>
    </w:p>
    <w:p w:rsidR="002758FC" w:rsidRDefault="002758FC" w:rsidP="002758FC">
      <w:pPr>
        <w:pStyle w:val="af5"/>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758FC" w:rsidRDefault="002758FC" w:rsidP="002758FC">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2758FC" w:rsidRDefault="002758FC" w:rsidP="002758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7201"/>
      </w:tblGrid>
      <w:tr w:rsidR="002758FC" w:rsidTr="002758FC">
        <w:trPr>
          <w:trHeight w:val="435"/>
        </w:trPr>
        <w:tc>
          <w:tcPr>
            <w:tcW w:w="10348" w:type="dxa"/>
            <w:gridSpan w:val="2"/>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rsidR="002758FC" w:rsidTr="002758FC">
        <w:trPr>
          <w:trHeight w:val="435"/>
        </w:trPr>
        <w:tc>
          <w:tcPr>
            <w:tcW w:w="3147"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Брак был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ноябре 2020 года</w:t>
            </w:r>
          </w:p>
        </w:tc>
        <w:tc>
          <w:tcPr>
            <w:tcW w:w="7201"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2758FC" w:rsidTr="002758FC">
        <w:trPr>
          <w:trHeight w:val="435"/>
        </w:trPr>
        <w:tc>
          <w:tcPr>
            <w:tcW w:w="3147"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2758FC" w:rsidTr="002758FC">
        <w:trPr>
          <w:trHeight w:val="435"/>
        </w:trPr>
        <w:tc>
          <w:tcPr>
            <w:tcW w:w="3147"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Брак был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2021 года </w:t>
            </w:r>
          </w:p>
        </w:tc>
        <w:tc>
          <w:tcPr>
            <w:tcW w:w="7201"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2758FC" w:rsidTr="002758FC">
        <w:trPr>
          <w:trHeight w:val="435"/>
        </w:trPr>
        <w:tc>
          <w:tcPr>
            <w:tcW w:w="10348" w:type="dxa"/>
            <w:gridSpan w:val="2"/>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758FC" w:rsidTr="002758FC">
        <w:trPr>
          <w:trHeight w:val="435"/>
        </w:trPr>
        <w:tc>
          <w:tcPr>
            <w:tcW w:w="3147"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Брак был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1 июля 2021 года</w:t>
            </w:r>
          </w:p>
        </w:tc>
        <w:tc>
          <w:tcPr>
            <w:tcW w:w="7201"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2758FC" w:rsidTr="002758FC">
        <w:trPr>
          <w:trHeight w:val="435"/>
        </w:trPr>
        <w:tc>
          <w:tcPr>
            <w:tcW w:w="3147"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Брак был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2 августа 2021 года </w:t>
            </w:r>
          </w:p>
        </w:tc>
        <w:tc>
          <w:tcPr>
            <w:tcW w:w="7201"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2758FC" w:rsidTr="002758FC">
        <w:trPr>
          <w:trHeight w:val="435"/>
        </w:trPr>
        <w:tc>
          <w:tcPr>
            <w:tcW w:w="3147"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2758FC" w:rsidRDefault="002758FC" w:rsidP="002758FC">
      <w:pPr>
        <w:ind w:firstLine="567"/>
        <w:rPr>
          <w:rFonts w:ascii="Times New Roman" w:hAnsi="Times New Roman"/>
          <w:b/>
          <w:sz w:val="28"/>
          <w:szCs w:val="28"/>
        </w:rPr>
      </w:pPr>
      <w:r>
        <w:rPr>
          <w:rFonts w:ascii="Times New Roman" w:hAnsi="Times New Roman"/>
          <w:b/>
          <w:sz w:val="28"/>
          <w:szCs w:val="28"/>
        </w:rPr>
        <w:t>Несовершеннолетние дети</w:t>
      </w:r>
    </w:p>
    <w:p w:rsidR="002758FC" w:rsidRDefault="002758FC" w:rsidP="002758FC">
      <w:pPr>
        <w:pStyle w:val="af5"/>
        <w:numPr>
          <w:ilvl w:val="0"/>
          <w:numId w:val="4"/>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758FC" w:rsidRDefault="002758FC" w:rsidP="002758FC">
      <w:pPr>
        <w:pStyle w:val="af5"/>
        <w:numPr>
          <w:ilvl w:val="0"/>
          <w:numId w:val="4"/>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2758FC" w:rsidRDefault="002758FC" w:rsidP="002758FC">
      <w:pPr>
        <w:ind w:firstLine="567"/>
        <w:rPr>
          <w:rFonts w:ascii="Times New Roman" w:hAnsi="Times New Roman"/>
          <w:sz w:val="28"/>
          <w:szCs w:val="28"/>
        </w:rPr>
      </w:pPr>
    </w:p>
    <w:p w:rsidR="002758FC" w:rsidRDefault="002758FC" w:rsidP="002758FC">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2758FC" w:rsidRDefault="002758FC" w:rsidP="002758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2758FC" w:rsidTr="002758FC">
        <w:trPr>
          <w:trHeight w:val="435"/>
        </w:trPr>
        <w:tc>
          <w:tcPr>
            <w:tcW w:w="10348" w:type="dxa"/>
            <w:gridSpan w:val="2"/>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rsidR="002758FC" w:rsidTr="002758FC">
        <w:trPr>
          <w:trHeight w:val="435"/>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Дочери служащего (работника) 21 мая 2020 года исполнилось 18 лет</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758FC" w:rsidTr="002758FC">
        <w:trPr>
          <w:trHeight w:val="435"/>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Дочери служащего (работника) 30 декабря 2020 года исполнилось 18 лет</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758FC" w:rsidTr="002758FC">
        <w:trPr>
          <w:trHeight w:val="435"/>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Дочери служащего (работника) 31 декабря 2020 года исполнилось 18 лет</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2758FC" w:rsidTr="002758FC">
        <w:trPr>
          <w:trHeight w:val="435"/>
        </w:trPr>
        <w:tc>
          <w:tcPr>
            <w:tcW w:w="10348" w:type="dxa"/>
            <w:gridSpan w:val="2"/>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2758FC" w:rsidTr="002758FC">
        <w:trPr>
          <w:trHeight w:val="435"/>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Сыну гражданина 5 мая 2021 года исполнилось 18 лет</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2758FC" w:rsidTr="002758FC">
        <w:trPr>
          <w:trHeight w:val="435"/>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Сыну гражданина 1 августа 2021 года исполнилось 18 лет</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2758FC" w:rsidTr="002758FC">
        <w:trPr>
          <w:trHeight w:val="435"/>
        </w:trPr>
        <w:tc>
          <w:tcPr>
            <w:tcW w:w="311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Сыну гражданина 17 августа 2021 года исполнилось 18 лет</w:t>
            </w:r>
          </w:p>
        </w:tc>
        <w:tc>
          <w:tcPr>
            <w:tcW w:w="7229"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758FC" w:rsidRDefault="002758FC" w:rsidP="002758FC">
      <w:pPr>
        <w:pStyle w:val="af5"/>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758FC" w:rsidRDefault="002758FC" w:rsidP="002758F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2758FC" w:rsidRDefault="002758FC" w:rsidP="002758FC">
      <w:pPr>
        <w:pStyle w:val="af5"/>
        <w:numPr>
          <w:ilvl w:val="0"/>
          <w:numId w:val="4"/>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2758FC" w:rsidRDefault="002758FC" w:rsidP="002758F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2758FC" w:rsidTr="002758FC">
        <w:tc>
          <w:tcPr>
            <w:tcW w:w="3223"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758FC" w:rsidTr="002758FC">
        <w:tc>
          <w:tcPr>
            <w:tcW w:w="3223"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758FC" w:rsidTr="002758FC">
        <w:tc>
          <w:tcPr>
            <w:tcW w:w="3223"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2758FC" w:rsidRDefault="002758FC">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2758FC" w:rsidTr="002758FC">
        <w:tc>
          <w:tcPr>
            <w:tcW w:w="3223"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single" w:sz="4" w:space="0" w:color="auto"/>
              <w:left w:val="single" w:sz="4" w:space="0" w:color="auto"/>
              <w:bottom w:val="single" w:sz="4" w:space="0" w:color="auto"/>
              <w:right w:val="single" w:sz="4" w:space="0" w:color="auto"/>
            </w:tcBorders>
            <w:hideMark/>
          </w:tcPr>
          <w:p w:rsidR="002758FC" w:rsidRDefault="002758FC">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758FC" w:rsidTr="002758F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2758FC" w:rsidRDefault="002758FC">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sz="4" w:space="0" w:color="auto"/>
              <w:left w:val="single" w:sz="4" w:space="0" w:color="auto"/>
              <w:bottom w:val="single" w:sz="4" w:space="0" w:color="auto"/>
              <w:right w:val="single" w:sz="4" w:space="0" w:color="auto"/>
            </w:tcBorders>
            <w:shd w:val="clear" w:color="auto" w:fill="FFFFFF"/>
            <w:hideMark/>
          </w:tcPr>
          <w:p w:rsidR="002758FC" w:rsidRDefault="002758FC">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2758FC" w:rsidTr="002758F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2758FC" w:rsidRDefault="002758FC">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auto"/>
              <w:left w:val="single" w:sz="4" w:space="0" w:color="auto"/>
              <w:bottom w:val="single" w:sz="4" w:space="0" w:color="auto"/>
              <w:right w:val="single" w:sz="4" w:space="0" w:color="auto"/>
            </w:tcBorders>
            <w:shd w:val="clear" w:color="auto" w:fill="FFFFFF"/>
            <w:hideMark/>
          </w:tcPr>
          <w:p w:rsidR="002758FC" w:rsidRDefault="002758FC">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758FC" w:rsidRDefault="002758FC" w:rsidP="002758FC">
      <w:pPr>
        <w:rPr>
          <w:rFonts w:ascii="Times New Roman" w:hAnsi="Times New Roman"/>
          <w:sz w:val="28"/>
          <w:szCs w:val="28"/>
        </w:rPr>
      </w:pP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2758FC" w:rsidRDefault="002758FC" w:rsidP="002758FC">
      <w:pPr>
        <w:ind w:firstLine="851"/>
        <w:rPr>
          <w:rFonts w:ascii="Times New Roman" w:hAnsi="Times New Roman"/>
          <w:sz w:val="28"/>
          <w:szCs w:val="28"/>
        </w:rPr>
      </w:pPr>
      <w:r>
        <w:rPr>
          <w:rFonts w:ascii="Times New Roman" w:hAnsi="Times New Roman"/>
          <w:sz w:val="28"/>
          <w:szCs w:val="28"/>
        </w:rPr>
        <w:br w:type="page"/>
      </w:r>
    </w:p>
    <w:p w:rsidR="002758FC" w:rsidRDefault="002758FC" w:rsidP="002758FC">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2758FC" w:rsidRDefault="002758FC" w:rsidP="002758FC">
      <w:pPr>
        <w:autoSpaceDE w:val="0"/>
        <w:autoSpaceDN w:val="0"/>
        <w:adjustRightInd w:val="0"/>
        <w:ind w:firstLine="851"/>
        <w:jc w:val="center"/>
        <w:rPr>
          <w:rFonts w:ascii="Times New Roman" w:hAnsi="Times New Roman"/>
          <w:b/>
          <w:sz w:val="28"/>
          <w:szCs w:val="28"/>
        </w:rPr>
      </w:pP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12" w:history="1">
        <w:r>
          <w:rPr>
            <w:rStyle w:val="a3"/>
            <w:rFonts w:ascii="Times New Roman" w:hAnsi="Times New Roman"/>
            <w:sz w:val="28"/>
            <w:szCs w:val="28"/>
          </w:rPr>
          <w:t>http://www.kremlin.ru/structure/additional/12</w:t>
        </w:r>
      </w:hyperlink>
      <w:r>
        <w:rPr>
          <w:rStyle w:val="a3"/>
          <w:rFonts w:ascii="Times New Roman" w:hAnsi="Times New Roman"/>
          <w:sz w:val="28"/>
          <w:szCs w:val="28"/>
        </w:rPr>
        <w:t>), ссылка на который</w:t>
      </w:r>
      <w:r>
        <w:rPr>
          <w:rFonts w:ascii="Times New Roman" w:hAnsi="Times New Roman"/>
          <w:sz w:val="28"/>
          <w:szCs w:val="28"/>
        </w:rPr>
        <w:t xml:space="preserve">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history="1">
        <w:r>
          <w:rPr>
            <w:rStyle w:val="a3"/>
            <w:rFonts w:ascii="Times New Roman" w:hAnsi="Times New Roman"/>
            <w:sz w:val="28"/>
            <w:szCs w:val="28"/>
          </w:rPr>
          <w:t>https://gossluzhba.gov.ru/anticorruption/spravki_bk</w:t>
        </w:r>
      </w:hyperlink>
      <w:r>
        <w:rPr>
          <w:rStyle w:val="a3"/>
          <w:rFonts w:ascii="Times New Roman" w:hAnsi="Times New Roman"/>
          <w:sz w:val="28"/>
          <w:szCs w:val="28"/>
        </w:rPr>
        <w:t>)</w:t>
      </w:r>
      <w:r>
        <w:rPr>
          <w:rFonts w:ascii="Times New Roman" w:hAnsi="Times New Roman"/>
          <w:sz w:val="28"/>
          <w:szCs w:val="28"/>
        </w:rPr>
        <w:t>.</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rsidR="002758FC" w:rsidRDefault="002758FC" w:rsidP="002758FC">
      <w:pPr>
        <w:pStyle w:val="af5"/>
        <w:tabs>
          <w:tab w:val="left" w:pos="851"/>
        </w:tabs>
        <w:ind w:left="0" w:firstLine="0"/>
        <w:jc w:val="center"/>
        <w:rPr>
          <w:rFonts w:ascii="Times New Roman" w:hAnsi="Times New Roman"/>
          <w:b/>
          <w:sz w:val="28"/>
          <w:szCs w:val="28"/>
        </w:rPr>
      </w:pPr>
    </w:p>
    <w:p w:rsidR="002758FC" w:rsidRDefault="002758FC" w:rsidP="002758FC">
      <w:pPr>
        <w:pStyle w:val="af5"/>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2758FC" w:rsidRDefault="002758FC" w:rsidP="002758FC">
      <w:pPr>
        <w:pStyle w:val="af5"/>
        <w:tabs>
          <w:tab w:val="left" w:pos="851"/>
        </w:tabs>
        <w:ind w:left="0" w:firstLine="851"/>
        <w:jc w:val="center"/>
        <w:rPr>
          <w:rFonts w:ascii="Times New Roman" w:hAnsi="Times New Roman"/>
          <w:b/>
          <w:sz w:val="28"/>
          <w:szCs w:val="28"/>
        </w:rPr>
      </w:pPr>
    </w:p>
    <w:p w:rsidR="002758FC" w:rsidRDefault="002758FC" w:rsidP="002758FC">
      <w:pPr>
        <w:pStyle w:val="af5"/>
        <w:numPr>
          <w:ilvl w:val="0"/>
          <w:numId w:val="4"/>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2758FC" w:rsidRDefault="002758FC" w:rsidP="002758FC">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f"/>
          <w:rFonts w:ascii="Times New Roman" w:hAnsi="Times New Roman" w:cs="Times New Roman"/>
          <w:sz w:val="28"/>
          <w:szCs w:val="28"/>
        </w:rPr>
        <w:t>полностью, без</w:t>
      </w:r>
      <w:r>
        <w:rPr>
          <w:rStyle w:val="af"/>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Pr>
          <w:rStyle w:val="af"/>
          <w:rFonts w:ascii="Times New Roman" w:hAnsi="Times New Roman" w:cs="Times New Roman"/>
          <w:color w:val="000000"/>
          <w:sz w:val="28"/>
          <w:szCs w:val="28"/>
        </w:rPr>
        <w:t xml:space="preserve">.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2758FC" w:rsidRDefault="002758FC" w:rsidP="002758FC">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f"/>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2758FC" w:rsidRDefault="002758FC" w:rsidP="002758FC">
      <w:pPr>
        <w:tabs>
          <w:tab w:val="left" w:pos="567"/>
        </w:tabs>
        <w:ind w:firstLine="567"/>
        <w:rPr>
          <w:rFonts w:ascii="Times New Roman" w:hAnsi="Times New Roman"/>
          <w:bCs/>
          <w:sz w:val="28"/>
          <w:szCs w:val="28"/>
        </w:rPr>
      </w:pPr>
      <w:r>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Pr>
          <w:rFonts w:ascii="Times New Roman" w:hAnsi="Times New Roman"/>
          <w:bCs/>
          <w:sz w:val="28"/>
          <w:szCs w:val="28"/>
        </w:rPr>
        <w:t>беззаявительном</w:t>
      </w:r>
      <w:proofErr w:type="spellEnd"/>
      <w:r>
        <w:rPr>
          <w:rFonts w:ascii="Times New Roman" w:hAnsi="Times New Roman"/>
          <w:bCs/>
          <w:sz w:val="28"/>
          <w:szCs w:val="28"/>
        </w:rPr>
        <w:t xml:space="preserve"> порядке;</w:t>
      </w:r>
    </w:p>
    <w:p w:rsidR="002758FC" w:rsidRDefault="002758FC" w:rsidP="002758FC">
      <w:pPr>
        <w:pStyle w:val="ConsPlusNonformat"/>
        <w:tabs>
          <w:tab w:val="left" w:pos="567"/>
        </w:tabs>
        <w:ind w:firstLine="567"/>
        <w:rPr>
          <w:rStyle w:val="af"/>
          <w:rFonts w:ascii="Times New Roman" w:hAnsi="Times New Roman" w:cs="Times New Roman"/>
          <w:color w:val="000000"/>
        </w:rPr>
      </w:pPr>
      <w:r>
        <w:rPr>
          <w:rStyle w:val="af"/>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af"/>
          <w:rFonts w:ascii="Times New Roman" w:hAnsi="Times New Roman" w:cs="Times New Roman"/>
          <w:color w:val="000000"/>
          <w:sz w:val="28"/>
          <w:szCs w:val="28"/>
        </w:rPr>
        <w:t xml:space="preserve"> наименование замещаемой (занимаемой) должности изменилось, то </w:t>
      </w:r>
      <w:r w:rsidRPr="00D24D4B">
        <w:rPr>
          <w:rStyle w:val="af"/>
          <w:rFonts w:ascii="Times New Roman" w:hAnsi="Times New Roman" w:cs="Times New Roman"/>
          <w:b/>
          <w:color w:val="000000"/>
          <w:sz w:val="28"/>
          <w:szCs w:val="28"/>
        </w:rPr>
        <w:t>указывается должность, замещаемая</w:t>
      </w:r>
      <w:r>
        <w:rPr>
          <w:rStyle w:val="af"/>
          <w:rFonts w:ascii="Times New Roman" w:hAnsi="Times New Roman" w:cs="Times New Roman"/>
          <w:color w:val="000000"/>
          <w:sz w:val="28"/>
          <w:szCs w:val="28"/>
        </w:rPr>
        <w:t xml:space="preserve"> </w:t>
      </w:r>
      <w:r w:rsidRPr="00D24D4B">
        <w:rPr>
          <w:rStyle w:val="af"/>
          <w:rFonts w:ascii="Times New Roman" w:hAnsi="Times New Roman" w:cs="Times New Roman"/>
          <w:b/>
          <w:color w:val="000000"/>
          <w:sz w:val="28"/>
          <w:szCs w:val="28"/>
        </w:rPr>
        <w:t>(занимаемая) 31 декабря отчетного года).</w:t>
      </w:r>
      <w:r>
        <w:rPr>
          <w:rStyle w:val="af"/>
          <w:rFonts w:ascii="Times New Roman" w:hAnsi="Times New Roman" w:cs="Times New Roman"/>
          <w:color w:val="000000"/>
          <w:sz w:val="28"/>
          <w:szCs w:val="28"/>
        </w:rPr>
        <w:t xml:space="preserve">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2758FC" w:rsidRDefault="002758FC" w:rsidP="002758FC">
      <w:pPr>
        <w:pStyle w:val="ConsPlusNonformat"/>
        <w:tabs>
          <w:tab w:val="left" w:pos="567"/>
        </w:tabs>
        <w:ind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2758FC" w:rsidRDefault="002758FC" w:rsidP="002758FC">
      <w:pPr>
        <w:pStyle w:val="ConsPlusNonformat"/>
        <w:tabs>
          <w:tab w:val="left" w:pos="567"/>
        </w:tabs>
        <w:ind w:firstLine="567"/>
        <w:rPr>
          <w:rStyle w:val="af"/>
          <w:rFonts w:ascii="Times New Roman" w:hAnsi="Times New Roman" w:cs="Times New Roman"/>
          <w:sz w:val="28"/>
          <w:szCs w:val="28"/>
        </w:rPr>
      </w:pPr>
      <w:r>
        <w:rPr>
          <w:rStyle w:val="af"/>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f"/>
          <w:rFonts w:ascii="Times New Roman" w:hAnsi="Times New Roman" w:cs="Times New Roman"/>
          <w:sz w:val="28"/>
          <w:szCs w:val="28"/>
        </w:rPr>
        <w:t>.</w:t>
      </w:r>
    </w:p>
    <w:p w:rsidR="002758FC" w:rsidRDefault="002758FC" w:rsidP="002758FC">
      <w:pPr>
        <w:pStyle w:val="ConsPlusNonformat"/>
        <w:tabs>
          <w:tab w:val="left" w:pos="567"/>
        </w:tabs>
        <w:ind w:firstLine="567"/>
      </w:pPr>
      <w:r>
        <w:rPr>
          <w:rStyle w:val="af"/>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af"/>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p>
    <w:p w:rsidR="002758FC" w:rsidRDefault="002758FC" w:rsidP="002758FC">
      <w:pPr>
        <w:pStyle w:val="ConsPlusNonformat"/>
        <w:tabs>
          <w:tab w:val="left" w:pos="567"/>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Pr>
          <w:rFonts w:ascii="Times New Roman" w:hAnsi="Times New Roman"/>
          <w:sz w:val="28"/>
          <w:szCs w:val="28"/>
        </w:rPr>
        <w:t>;</w:t>
      </w:r>
      <w:r>
        <w:rPr>
          <w:rStyle w:val="af"/>
          <w:rFonts w:ascii="Times New Roman" w:hAnsi="Times New Roman"/>
          <w:sz w:val="28"/>
          <w:szCs w:val="28"/>
        </w:rPr>
        <w:t>5)</w:t>
      </w:r>
      <w:r>
        <w:rPr>
          <w:rStyle w:val="af"/>
          <w:rFonts w:ascii="Times New Roman" w:hAnsi="Times New Roman" w:cs="Times New Roman"/>
          <w:sz w:val="28"/>
          <w:szCs w:val="28"/>
        </w:rPr>
        <w:t xml:space="preserve"> </w:t>
      </w:r>
      <w:r w:rsidRPr="00D24D4B">
        <w:rPr>
          <w:rStyle w:val="af"/>
          <w:rFonts w:ascii="Times New Roman" w:hAnsi="Times New Roman" w:cs="Times New Roman"/>
          <w:b/>
          <w:sz w:val="28"/>
          <w:szCs w:val="28"/>
        </w:rPr>
        <w:t xml:space="preserve">при наличии на дату представления справки нескольких мест работы на титульном листе </w:t>
      </w:r>
      <w:r w:rsidRPr="00D24D4B">
        <w:rPr>
          <w:rFonts w:ascii="Times New Roman" w:hAnsi="Times New Roman"/>
          <w:b/>
          <w:sz w:val="28"/>
          <w:szCs w:val="28"/>
        </w:rPr>
        <w:t>обязательно</w:t>
      </w:r>
      <w:r w:rsidRPr="00D24D4B">
        <w:rPr>
          <w:rStyle w:val="af"/>
          <w:rFonts w:ascii="Times New Roman" w:hAnsi="Times New Roman" w:cs="Times New Roman"/>
          <w:b/>
          <w:sz w:val="28"/>
          <w:szCs w:val="28"/>
        </w:rPr>
        <w:t xml:space="preserve"> указывается основное место работы, т.е. </w:t>
      </w:r>
      <w:r w:rsidRPr="00D24D4B">
        <w:rPr>
          <w:rFonts w:ascii="Times New Roman" w:hAnsi="Times New Roman" w:cs="Times New Roman"/>
          <w:b/>
          <w:sz w:val="28"/>
          <w:szCs w:val="28"/>
        </w:rPr>
        <w:t>организация, в которой находится трудовая</w:t>
      </w:r>
      <w:r>
        <w:rPr>
          <w:rFonts w:ascii="Times New Roman" w:hAnsi="Times New Roman" w:cs="Times New Roman"/>
          <w:sz w:val="28"/>
          <w:szCs w:val="28"/>
        </w:rPr>
        <w:t xml:space="preserve"> </w:t>
      </w:r>
      <w:r w:rsidRPr="00D24D4B">
        <w:rPr>
          <w:rFonts w:ascii="Times New Roman" w:hAnsi="Times New Roman" w:cs="Times New Roman"/>
          <w:b/>
          <w:sz w:val="28"/>
          <w:szCs w:val="28"/>
        </w:rPr>
        <w:t>книжка</w:t>
      </w:r>
      <w:r>
        <w:rPr>
          <w:rFonts w:ascii="Times New Roman" w:hAnsi="Times New Roman" w:cs="Times New Roman"/>
          <w:sz w:val="28"/>
          <w:szCs w:val="28"/>
        </w:rPr>
        <w:t xml:space="preserve">. </w:t>
      </w:r>
      <w:r>
        <w:rPr>
          <w:rFonts w:ascii="Times New Roman" w:hAnsi="Times New Roman"/>
          <w:sz w:val="28"/>
          <w:szCs w:val="28"/>
        </w:rPr>
        <w:t>При этом рекомендуется указать и иные места работы.</w:t>
      </w:r>
    </w:p>
    <w:p w:rsidR="002758FC" w:rsidRPr="00D24D4B" w:rsidRDefault="002758FC" w:rsidP="002758FC">
      <w:pPr>
        <w:pStyle w:val="ConsPlusNonformat"/>
        <w:tabs>
          <w:tab w:val="left" w:pos="567"/>
        </w:tabs>
        <w:ind w:firstLine="567"/>
        <w:rPr>
          <w:rFonts w:ascii="Times New Roman" w:hAnsi="Times New Roman"/>
          <w:b/>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работающие без трудовой книжки), рекомендуется указывать </w:t>
      </w:r>
      <w:r w:rsidRPr="00D24D4B">
        <w:rPr>
          <w:rFonts w:ascii="Times New Roman" w:hAnsi="Times New Roman"/>
          <w:b/>
          <w:sz w:val="28"/>
          <w:szCs w:val="28"/>
        </w:rPr>
        <w:t>"выполнение работ (оказание услуг) в сфере (указывается наименование соответствующей сферы)".</w:t>
      </w:r>
    </w:p>
    <w:p w:rsidR="002758FC" w:rsidRDefault="002758FC" w:rsidP="002758FC">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758FC" w:rsidRPr="00D24D4B" w:rsidRDefault="002758FC" w:rsidP="002758FC">
      <w:pPr>
        <w:pStyle w:val="ConsPlusNonformat"/>
        <w:tabs>
          <w:tab w:val="left" w:pos="567"/>
        </w:tabs>
        <w:ind w:firstLine="567"/>
        <w:rPr>
          <w:rFonts w:ascii="Times New Roman" w:hAnsi="Times New Roman" w:cs="Times New Roman"/>
          <w:b/>
          <w:sz w:val="28"/>
          <w:szCs w:val="28"/>
        </w:rPr>
      </w:pPr>
      <w:r>
        <w:rPr>
          <w:rStyle w:val="af"/>
          <w:rFonts w:ascii="Times New Roman" w:hAnsi="Times New Roman" w:cs="Times New Roman"/>
          <w:color w:val="000000"/>
          <w:sz w:val="28"/>
          <w:szCs w:val="28"/>
        </w:rPr>
        <w:t>6)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f"/>
          <w:rFonts w:ascii="Times New Roman" w:hAnsi="Times New Roman" w:cs="Times New Roman"/>
          <w:sz w:val="28"/>
          <w:szCs w:val="28"/>
        </w:rPr>
        <w:t>по состоянию на дату представления справки</w:t>
      </w:r>
      <w:r>
        <w:rPr>
          <w:rStyle w:val="af"/>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f"/>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D24D4B">
        <w:rPr>
          <w:rStyle w:val="af"/>
          <w:rFonts w:ascii="Times New Roman" w:hAnsi="Times New Roman" w:cs="Times New Roman"/>
          <w:b/>
          <w:color w:val="000000"/>
          <w:sz w:val="28"/>
          <w:szCs w:val="28"/>
        </w:rPr>
        <w:t>)</w:t>
      </w:r>
      <w:r w:rsidRPr="00D24D4B">
        <w:rPr>
          <w:rFonts w:ascii="Times New Roman" w:hAnsi="Times New Roman" w:cs="Times New Roman"/>
          <w:b/>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2758FC" w:rsidRDefault="002758FC" w:rsidP="002758FC">
      <w:pPr>
        <w:rPr>
          <w:rFonts w:ascii="Times New Roman" w:hAnsi="Times New Roman"/>
          <w:sz w:val="28"/>
          <w:szCs w:val="28"/>
        </w:rPr>
      </w:pPr>
      <w:r>
        <w:rPr>
          <w:rFonts w:ascii="Times New Roman" w:hAnsi="Times New Roman"/>
          <w:sz w:val="28"/>
          <w:szCs w:val="28"/>
        </w:rPr>
        <w:br w:type="page"/>
      </w:r>
    </w:p>
    <w:p w:rsidR="002758FC" w:rsidRDefault="002758FC" w:rsidP="002758FC">
      <w:pPr>
        <w:ind w:firstLine="0"/>
        <w:jc w:val="center"/>
        <w:rPr>
          <w:rFonts w:ascii="Times New Roman" w:hAnsi="Times New Roman"/>
          <w:b/>
          <w:sz w:val="28"/>
          <w:szCs w:val="28"/>
        </w:rPr>
      </w:pPr>
      <w:r>
        <w:rPr>
          <w:rFonts w:ascii="Times New Roman" w:hAnsi="Times New Roman"/>
          <w:b/>
          <w:sz w:val="28"/>
          <w:szCs w:val="28"/>
        </w:rPr>
        <w:t>РАЗДЕЛ 1. СВЕДЕНИЯ О ДОХОДАХ</w:t>
      </w:r>
    </w:p>
    <w:p w:rsidR="002758FC" w:rsidRDefault="002758FC" w:rsidP="002758FC">
      <w:pPr>
        <w:ind w:firstLine="851"/>
        <w:jc w:val="center"/>
        <w:rPr>
          <w:rFonts w:ascii="Times New Roman" w:hAnsi="Times New Roman"/>
          <w:b/>
          <w:sz w:val="28"/>
          <w:szCs w:val="28"/>
        </w:rPr>
      </w:pP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758FC" w:rsidRDefault="002758FC" w:rsidP="002758FC">
      <w:pPr>
        <w:pStyle w:val="af5"/>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2758FC" w:rsidRPr="002763D9" w:rsidRDefault="002758FC" w:rsidP="002758FC">
      <w:pPr>
        <w:pStyle w:val="af5"/>
        <w:numPr>
          <w:ilvl w:val="0"/>
          <w:numId w:val="4"/>
        </w:numPr>
        <w:ind w:left="0" w:firstLine="567"/>
        <w:rPr>
          <w:rFonts w:ascii="Times New Roman" w:hAnsi="Times New Roman"/>
          <w:b/>
          <w:sz w:val="28"/>
          <w:szCs w:val="28"/>
        </w:rPr>
      </w:pPr>
      <w:r w:rsidRPr="002763D9">
        <w:rPr>
          <w:rFonts w:ascii="Times New Roman" w:hAnsi="Times New Roman"/>
          <w:b/>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758FC" w:rsidRDefault="002758FC" w:rsidP="002758FC">
      <w:pPr>
        <w:pStyle w:val="af5"/>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758FC" w:rsidRDefault="002758FC" w:rsidP="002758FC">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w:t>
      </w:r>
      <w:proofErr w:type="gramStart"/>
      <w:r>
        <w:rPr>
          <w:rFonts w:ascii="Times New Roman" w:hAnsi="Times New Roman"/>
          <w:sz w:val="28"/>
          <w:szCs w:val="28"/>
        </w:rPr>
        <w:t>отражению  в</w:t>
      </w:r>
      <w:proofErr w:type="gramEnd"/>
      <w:r>
        <w:rPr>
          <w:rFonts w:ascii="Times New Roman" w:hAnsi="Times New Roman"/>
          <w:sz w:val="28"/>
          <w:szCs w:val="28"/>
        </w:rPr>
        <w:t xml:space="preserve"> книге учета доходов индивидуального предпринимателя, применяющего ПСН;</w:t>
      </w:r>
    </w:p>
    <w:p w:rsidR="002758FC" w:rsidRDefault="002758FC" w:rsidP="002758FC">
      <w:pPr>
        <w:ind w:firstLine="567"/>
        <w:rPr>
          <w:rFonts w:ascii="Times New Roman" w:hAnsi="Times New Roman"/>
          <w:sz w:val="28"/>
          <w:szCs w:val="28"/>
        </w:rPr>
      </w:pPr>
      <w:r>
        <w:rPr>
          <w:rFonts w:ascii="Times New Roman" w:hAnsi="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2758FC" w:rsidRDefault="002758FC" w:rsidP="002758FC">
      <w:pPr>
        <w:pStyle w:val="af5"/>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758FC" w:rsidRDefault="002758FC" w:rsidP="002758FC">
      <w:pPr>
        <w:pStyle w:val="af5"/>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758FC" w:rsidRDefault="002758FC" w:rsidP="002758FC">
      <w:pPr>
        <w:pStyle w:val="Default"/>
        <w:numPr>
          <w:ilvl w:val="0"/>
          <w:numId w:val="4"/>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758FC" w:rsidRDefault="002758FC" w:rsidP="002758FC">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2758FC" w:rsidRDefault="002758FC" w:rsidP="002758FC">
      <w:pPr>
        <w:pStyle w:val="af5"/>
        <w:numPr>
          <w:ilvl w:val="0"/>
          <w:numId w:val="4"/>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2758FC" w:rsidRPr="00B803BB" w:rsidRDefault="002758FC" w:rsidP="002758FC">
      <w:pPr>
        <w:pStyle w:val="af5"/>
        <w:numPr>
          <w:ilvl w:val="0"/>
          <w:numId w:val="4"/>
        </w:numPr>
        <w:ind w:left="0" w:firstLine="567"/>
        <w:rPr>
          <w:rFonts w:ascii="Times New Roman" w:hAnsi="Times New Roman"/>
          <w:b/>
          <w:sz w:val="28"/>
          <w:szCs w:val="28"/>
        </w:rPr>
      </w:pPr>
      <w:r w:rsidRPr="00B803BB">
        <w:rPr>
          <w:rFonts w:ascii="Times New Roman" w:hAnsi="Times New Roman"/>
          <w:b/>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Pr>
            <w:rStyle w:val="a3"/>
            <w:rFonts w:ascii="Times New Roman" w:hAnsi="Times New Roman"/>
            <w:sz w:val="28"/>
            <w:szCs w:val="28"/>
          </w:rPr>
          <w:t>https://www.cbr.ru/currency_base/daily/</w:t>
        </w:r>
      </w:hyperlink>
      <w:r>
        <w:rPr>
          <w:rFonts w:ascii="Times New Roman" w:hAnsi="Times New Roman"/>
          <w:sz w:val="28"/>
          <w:szCs w:val="28"/>
        </w:rPr>
        <w:t xml:space="preserve">. </w:t>
      </w:r>
    </w:p>
    <w:p w:rsidR="002758FC" w:rsidRPr="00B803BB" w:rsidRDefault="002758FC" w:rsidP="002758FC">
      <w:pPr>
        <w:ind w:firstLine="567"/>
        <w:rPr>
          <w:rFonts w:ascii="Times New Roman" w:hAnsi="Times New Roman"/>
          <w:b/>
          <w:sz w:val="28"/>
          <w:szCs w:val="28"/>
        </w:rPr>
      </w:pPr>
      <w:r w:rsidRPr="00B803BB">
        <w:rPr>
          <w:rFonts w:ascii="Times New Roman" w:hAnsi="Times New Roman"/>
          <w:b/>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2758FC" w:rsidRPr="00B803BB" w:rsidRDefault="002758FC" w:rsidP="002758FC">
      <w:pPr>
        <w:pStyle w:val="af5"/>
        <w:numPr>
          <w:ilvl w:val="0"/>
          <w:numId w:val="4"/>
        </w:numPr>
        <w:ind w:left="0" w:firstLine="567"/>
        <w:rPr>
          <w:rFonts w:ascii="Times New Roman" w:hAnsi="Times New Roman"/>
          <w:b/>
          <w:sz w:val="28"/>
          <w:szCs w:val="28"/>
        </w:rPr>
      </w:pPr>
      <w:r w:rsidRPr="00B803BB">
        <w:rPr>
          <w:rFonts w:ascii="Times New Roman" w:hAnsi="Times New Roman"/>
          <w:b/>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758FC" w:rsidRPr="00B803BB" w:rsidRDefault="002758FC" w:rsidP="002758FC">
      <w:pPr>
        <w:pStyle w:val="af5"/>
        <w:numPr>
          <w:ilvl w:val="0"/>
          <w:numId w:val="4"/>
        </w:numPr>
        <w:ind w:left="0" w:firstLine="567"/>
        <w:rPr>
          <w:rFonts w:ascii="Times New Roman" w:hAnsi="Times New Roman"/>
          <w:b/>
          <w:sz w:val="28"/>
          <w:szCs w:val="28"/>
        </w:rPr>
      </w:pPr>
      <w:r w:rsidRPr="00B803BB">
        <w:rPr>
          <w:rFonts w:ascii="Times New Roman" w:hAnsi="Times New Roman"/>
          <w:b/>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758FC" w:rsidRDefault="002758FC" w:rsidP="002758FC">
      <w:pPr>
        <w:pStyle w:val="af5"/>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w:t>
      </w:r>
    </w:p>
    <w:p w:rsidR="002758FC" w:rsidRDefault="002758FC" w:rsidP="002758FC">
      <w:pPr>
        <w:pStyle w:val="af5"/>
        <w:tabs>
          <w:tab w:val="left" w:pos="1276"/>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2758FC" w:rsidRDefault="002758FC" w:rsidP="002758FC">
      <w:pPr>
        <w:pStyle w:val="af5"/>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2758FC" w:rsidRDefault="002758FC" w:rsidP="002758FC">
      <w:pPr>
        <w:pStyle w:val="ae"/>
        <w:numPr>
          <w:ilvl w:val="0"/>
          <w:numId w:val="4"/>
        </w:numPr>
        <w:shd w:val="clear" w:color="auto" w:fill="auto"/>
        <w:tabs>
          <w:tab w:val="left" w:pos="142"/>
        </w:tabs>
        <w:spacing w:after="0" w:line="240" w:lineRule="auto"/>
        <w:ind w:left="0" w:firstLine="567"/>
        <w:rPr>
          <w:rStyle w:val="af"/>
          <w:rFonts w:ascii="Times New Roman" w:hAnsi="Times New Roman" w:cs="Times New Roman"/>
          <w:color w:val="000000"/>
        </w:rPr>
      </w:pPr>
      <w:r>
        <w:rPr>
          <w:rStyle w:val="af"/>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2758FC" w:rsidRDefault="002758FC" w:rsidP="002758FC">
      <w:pPr>
        <w:pStyle w:val="ae"/>
        <w:shd w:val="clear" w:color="auto" w:fill="auto"/>
        <w:tabs>
          <w:tab w:val="left" w:pos="142"/>
        </w:tabs>
        <w:spacing w:after="0" w:line="240" w:lineRule="auto"/>
        <w:ind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Так, например, в строке иные доходы могут быть указаны: </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f"/>
          <w:rFonts w:ascii="Times New Roman" w:hAnsi="Times New Roman" w:cs="Times New Roman"/>
          <w:sz w:val="28"/>
          <w:szCs w:val="28"/>
        </w:rPr>
        <w:t>;</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2758FC" w:rsidRDefault="002758FC" w:rsidP="002758FC">
      <w:pPr>
        <w:pStyle w:val="Default"/>
        <w:numPr>
          <w:ilvl w:val="0"/>
          <w:numId w:val="14"/>
        </w:numPr>
        <w:tabs>
          <w:tab w:val="left" w:pos="142"/>
          <w:tab w:val="left" w:pos="1134"/>
        </w:tabs>
        <w:ind w:left="0" w:firstLine="567"/>
        <w:rPr>
          <w:color w:val="auto"/>
          <w:sz w:val="28"/>
          <w:szCs w:val="28"/>
        </w:rPr>
      </w:pPr>
      <w:r>
        <w:rPr>
          <w:rStyle w:val="af"/>
          <w:rFonts w:ascii="Times New Roman" w:hAnsi="Times New Roman"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f"/>
          <w:rFonts w:ascii="Times New Roman" w:hAnsi="Times New Roman"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rsidR="002758FC" w:rsidRDefault="002758FC" w:rsidP="002758FC">
      <w:pPr>
        <w:pStyle w:val="Default"/>
        <w:tabs>
          <w:tab w:val="left" w:pos="142"/>
          <w:tab w:val="left" w:pos="1134"/>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af"/>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af"/>
          <w:rFonts w:ascii="Times New Roman" w:hAnsi="Times New Roman" w:cs="Times New Roman"/>
          <w:color w:val="000000"/>
          <w:sz w:val="28"/>
          <w:szCs w:val="28"/>
        </w:rPr>
      </w:pPr>
      <w:r>
        <w:rPr>
          <w:rStyle w:val="af"/>
          <w:rFonts w:ascii="Times New Roman" w:hAnsi="Times New Roman" w:cs="Times New Roman"/>
          <w:color w:val="000000"/>
          <w:sz w:val="28"/>
          <w:szCs w:val="28"/>
        </w:rPr>
        <w:t>стипендия;</w:t>
      </w:r>
    </w:p>
    <w:p w:rsidR="002758FC" w:rsidRDefault="002758FC" w:rsidP="002758FC">
      <w:pPr>
        <w:pStyle w:val="af5"/>
        <w:numPr>
          <w:ilvl w:val="0"/>
          <w:numId w:val="14"/>
        </w:numPr>
        <w:tabs>
          <w:tab w:val="left" w:pos="142"/>
          <w:tab w:val="left" w:pos="1134"/>
        </w:tabs>
        <w:ind w:left="0" w:firstLine="567"/>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w:t>
      </w:r>
      <w:r>
        <w:rPr>
          <w:rFonts w:ascii="Times New Roman" w:hAnsi="Times New Roman"/>
          <w:color w:val="000000"/>
          <w:sz w:val="28"/>
          <w:szCs w:val="28"/>
        </w:rPr>
        <w:t xml:space="preserve">данный </w:t>
      </w:r>
      <w:proofErr w:type="spellStart"/>
      <w:r>
        <w:rPr>
          <w:rFonts w:ascii="Times New Roman" w:hAnsi="Times New Roman"/>
          <w:color w:val="000000"/>
          <w:sz w:val="28"/>
          <w:szCs w:val="28"/>
        </w:rPr>
        <w:t>займ</w:t>
      </w:r>
      <w:proofErr w:type="spellEnd"/>
      <w:r>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Pr>
          <w:rFonts w:ascii="Times New Roman" w:hAnsi="Times New Roman"/>
          <w:color w:val="000000"/>
          <w:sz w:val="28"/>
          <w:szCs w:val="28"/>
        </w:rPr>
        <w:t>займ</w:t>
      </w:r>
      <w:proofErr w:type="spellEnd"/>
      <w:r>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Pr>
          <w:rFonts w:ascii="Times New Roman" w:hAnsi="Times New Roman"/>
          <w:sz w:val="28"/>
          <w:szCs w:val="28"/>
        </w:rPr>
        <w:t>)</w:t>
      </w:r>
      <w:proofErr w:type="gramEnd"/>
      <w:r>
        <w:rPr>
          <w:rFonts w:ascii="Times New Roman" w:hAnsi="Times New Roman"/>
          <w:sz w:val="28"/>
          <w:szCs w:val="28"/>
        </w:rPr>
        <w:t xml:space="preserve"> либо его супруги (супруга) перечислены денежные средства данной выплаты); </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af"/>
          <w:rFonts w:ascii="Times New Roman" w:hAnsi="Times New Roman" w:cs="Times New Roman"/>
        </w:rPr>
      </w:pPr>
      <w:r>
        <w:rPr>
          <w:rStyle w:val="af"/>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af"/>
          <w:rFonts w:ascii="Times New Roman" w:hAnsi="Times New Roman" w:cs="Times New Roman"/>
          <w:sz w:val="28"/>
          <w:szCs w:val="28"/>
        </w:rPr>
      </w:pPr>
      <w:r>
        <w:rPr>
          <w:rStyle w:val="af"/>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f"/>
          <w:rFonts w:ascii="Times New Roman" w:hAnsi="Times New Roman" w:cs="Times New Roman"/>
          <w:b/>
          <w:color w:val="000000"/>
          <w:sz w:val="28"/>
          <w:szCs w:val="28"/>
        </w:rPr>
        <w:t xml:space="preserve"> </w:t>
      </w:r>
      <w:r>
        <w:rPr>
          <w:rStyle w:val="af"/>
          <w:rFonts w:ascii="Times New Roman" w:hAnsi="Times New Roman" w:cs="Times New Roman"/>
          <w:color w:val="000000"/>
          <w:sz w:val="28"/>
          <w:szCs w:val="28"/>
        </w:rPr>
        <w:t xml:space="preserve">или иным родственникам. </w:t>
      </w:r>
    </w:p>
    <w:p w:rsidR="002758FC" w:rsidRDefault="002758FC" w:rsidP="002758FC">
      <w:pPr>
        <w:pStyle w:val="ae"/>
        <w:shd w:val="clear" w:color="auto" w:fill="auto"/>
        <w:tabs>
          <w:tab w:val="left" w:pos="142"/>
          <w:tab w:val="left" w:pos="1134"/>
        </w:tabs>
        <w:spacing w:after="0" w:line="240" w:lineRule="auto"/>
        <w:ind w:firstLine="567"/>
      </w:pPr>
      <w:r>
        <w:rPr>
          <w:rStyle w:val="af"/>
          <w:rFonts w:ascii="Times New Roman" w:hAnsi="Times New Roman" w:cs="Times New Roman"/>
          <w:color w:val="000000"/>
          <w:sz w:val="28"/>
          <w:szCs w:val="28"/>
        </w:rPr>
        <w:t xml:space="preserve">При этом </w:t>
      </w:r>
      <w:r>
        <w:rPr>
          <w:rStyle w:val="af"/>
          <w:rFonts w:ascii="Times New Roman" w:hAnsi="Times New Roman" w:cs="Times New Roman"/>
          <w:sz w:val="28"/>
          <w:szCs w:val="28"/>
        </w:rPr>
        <w:t xml:space="preserve">рекомендуется </w:t>
      </w:r>
      <w:r>
        <w:rPr>
          <w:rStyle w:val="af"/>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2758FC" w:rsidRDefault="002758FC" w:rsidP="002758FC">
      <w:pPr>
        <w:pStyle w:val="ae"/>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758FC" w:rsidRDefault="002758FC" w:rsidP="002758FC">
      <w:pPr>
        <w:pStyle w:val="ae"/>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758FC" w:rsidRDefault="002758FC" w:rsidP="002758FC">
      <w:pPr>
        <w:pStyle w:val="ae"/>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11"/>
          <w:shd w:val="clear" w:color="auto" w:fill="FFFFFF"/>
        </w:rPr>
      </w:pPr>
      <w:r>
        <w:rPr>
          <w:rStyle w:val="af"/>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color w:val="000000"/>
          <w:sz w:val="28"/>
          <w:szCs w:val="28"/>
        </w:rPr>
        <w:t xml:space="preserve">организации, от которой был получен доход; </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11"/>
          <w:sz w:val="28"/>
          <w:szCs w:val="28"/>
          <w:shd w:val="clear" w:color="auto" w:fill="FFFFFF"/>
        </w:rPr>
      </w:pPr>
      <w:r>
        <w:rPr>
          <w:rStyle w:val="af"/>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11"/>
          <w:color w:val="000000"/>
          <w:sz w:val="28"/>
          <w:szCs w:val="28"/>
        </w:rPr>
      </w:pPr>
      <w:r>
        <w:rPr>
          <w:rStyle w:val="af"/>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color w:val="000000"/>
          <w:sz w:val="28"/>
          <w:szCs w:val="28"/>
        </w:rPr>
        <w:t xml:space="preserve">организации, от которой был получен доход; </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rPr>
          <w:rStyle w:val="af"/>
          <w:rFonts w:ascii="Times New Roman" w:hAnsi="Times New Roman" w:cs="Times New Roman"/>
        </w:rPr>
      </w:pPr>
      <w:r>
        <w:rPr>
          <w:rFonts w:ascii="Times New Roman" w:eastAsia="Times New Roman" w:hAnsi="Times New Roman" w:cs="Times New Roman"/>
          <w:sz w:val="28"/>
          <w:szCs w:val="28"/>
        </w:rPr>
        <w:t>проценты по долговым обязательствам;</w:t>
      </w:r>
    </w:p>
    <w:p w:rsidR="002758FC" w:rsidRDefault="002758FC" w:rsidP="002758FC">
      <w:pPr>
        <w:pStyle w:val="ae"/>
        <w:numPr>
          <w:ilvl w:val="0"/>
          <w:numId w:val="14"/>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2758FC" w:rsidRDefault="002758FC" w:rsidP="002758FC">
      <w:pPr>
        <w:pStyle w:val="Default"/>
        <w:numPr>
          <w:ilvl w:val="0"/>
          <w:numId w:val="14"/>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2758FC" w:rsidRDefault="002758FC" w:rsidP="002758FC">
      <w:pPr>
        <w:pStyle w:val="Default"/>
        <w:numPr>
          <w:ilvl w:val="0"/>
          <w:numId w:val="14"/>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2758FC" w:rsidRDefault="002758FC" w:rsidP="002758FC">
      <w:pPr>
        <w:pStyle w:val="af5"/>
        <w:numPr>
          <w:ilvl w:val="0"/>
          <w:numId w:val="14"/>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758FC" w:rsidRDefault="002758FC" w:rsidP="002758FC">
      <w:pPr>
        <w:pStyle w:val="Default"/>
        <w:numPr>
          <w:ilvl w:val="0"/>
          <w:numId w:val="14"/>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2758FC" w:rsidRDefault="002758FC" w:rsidP="002758FC">
      <w:pPr>
        <w:pStyle w:val="af5"/>
        <w:numPr>
          <w:ilvl w:val="0"/>
          <w:numId w:val="14"/>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2758FC" w:rsidRDefault="002758FC" w:rsidP="002758FC">
      <w:pPr>
        <w:pStyle w:val="Default"/>
        <w:numPr>
          <w:ilvl w:val="0"/>
          <w:numId w:val="14"/>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2758FC" w:rsidRDefault="002758FC" w:rsidP="002758FC">
      <w:pPr>
        <w:pStyle w:val="af5"/>
        <w:numPr>
          <w:ilvl w:val="0"/>
          <w:numId w:val="14"/>
        </w:numPr>
        <w:tabs>
          <w:tab w:val="left" w:pos="1276"/>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758FC" w:rsidRDefault="002758FC" w:rsidP="002758FC">
      <w:pPr>
        <w:pStyle w:val="ae"/>
        <w:numPr>
          <w:ilvl w:val="0"/>
          <w:numId w:val="14"/>
        </w:numPr>
        <w:shd w:val="clear" w:color="auto" w:fill="auto"/>
        <w:tabs>
          <w:tab w:val="left" w:pos="142"/>
          <w:tab w:val="left" w:pos="1276"/>
        </w:tabs>
        <w:spacing w:after="0" w:line="240" w:lineRule="auto"/>
        <w:ind w:left="0" w:firstLine="567"/>
        <w:rPr>
          <w:rStyle w:val="af"/>
          <w:rFonts w:ascii="Times New Roman" w:hAnsi="Times New Roman" w:cs="Times New Roman"/>
          <w:color w:val="000000"/>
        </w:rPr>
      </w:pPr>
      <w:r>
        <w:rPr>
          <w:rStyle w:val="af"/>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w:t>
      </w:r>
      <w:proofErr w:type="gramStart"/>
      <w:r>
        <w:rPr>
          <w:rStyle w:val="af"/>
          <w:rFonts w:ascii="Times New Roman" w:hAnsi="Times New Roman" w:cs="Times New Roman"/>
          <w:color w:val="000000"/>
          <w:sz w:val="28"/>
          <w:szCs w:val="28"/>
        </w:rPr>
        <w:t>например</w:t>
      </w:r>
      <w:proofErr w:type="gramEnd"/>
      <w:r>
        <w:rPr>
          <w:rStyle w:val="af"/>
          <w:rFonts w:ascii="Times New Roman" w:hAnsi="Times New Roman" w:cs="Times New Roman"/>
          <w:color w:val="000000"/>
          <w:sz w:val="28"/>
          <w:szCs w:val="28"/>
        </w:rPr>
        <w:t xml:space="preserve"> ставка, не учитываются и не подлежат вычитанию из сумм выигрышей);</w:t>
      </w:r>
    </w:p>
    <w:p w:rsidR="002758FC" w:rsidRDefault="002758FC" w:rsidP="002758FC">
      <w:pPr>
        <w:pStyle w:val="ae"/>
        <w:numPr>
          <w:ilvl w:val="0"/>
          <w:numId w:val="14"/>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af"/>
          <w:rFonts w:ascii="Times New Roman" w:hAnsi="Times New Roman" w:cs="Times New Roman"/>
          <w:color w:val="000000"/>
          <w:sz w:val="28"/>
          <w:szCs w:val="28"/>
        </w:rPr>
        <w:t xml:space="preserve"> кроме случая, предусмотренного пунктом 30 Методических рекомендаций</w:t>
      </w:r>
      <w:r>
        <w:rPr>
          <w:rFonts w:ascii="Times New Roman" w:hAnsi="Times New Roman"/>
          <w:sz w:val="28"/>
          <w:szCs w:val="28"/>
        </w:rPr>
        <w:t>) и третьих лиц на невозвратной основе;</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758FC" w:rsidRDefault="002758FC" w:rsidP="002758FC">
      <w:pPr>
        <w:pStyle w:val="af5"/>
        <w:numPr>
          <w:ilvl w:val="0"/>
          <w:numId w:val="14"/>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2758FC" w:rsidRDefault="002758FC" w:rsidP="002758FC">
      <w:pPr>
        <w:pStyle w:val="af5"/>
        <w:numPr>
          <w:ilvl w:val="0"/>
          <w:numId w:val="4"/>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подлежат отражению в строке "Иные доходы", например, следующие выплаты:</w:t>
      </w:r>
    </w:p>
    <w:p w:rsidR="002758FC" w:rsidRDefault="002758FC" w:rsidP="002758FC">
      <w:pPr>
        <w:pStyle w:val="af5"/>
        <w:numPr>
          <w:ilvl w:val="1"/>
          <w:numId w:val="4"/>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2758FC" w:rsidRDefault="002758FC" w:rsidP="002758FC">
      <w:pPr>
        <w:pStyle w:val="af5"/>
        <w:numPr>
          <w:ilvl w:val="1"/>
          <w:numId w:val="4"/>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2758FC" w:rsidRDefault="002758FC" w:rsidP="002758FC">
      <w:pPr>
        <w:pStyle w:val="af5"/>
        <w:numPr>
          <w:ilvl w:val="1"/>
          <w:numId w:val="4"/>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w:t>
      </w:r>
    </w:p>
    <w:p w:rsidR="002758FC" w:rsidRDefault="002758FC" w:rsidP="002758FC">
      <w:pPr>
        <w:pStyle w:val="af5"/>
        <w:numPr>
          <w:ilvl w:val="1"/>
          <w:numId w:val="4"/>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2758FC" w:rsidRDefault="002758FC" w:rsidP="002758FC">
      <w:pPr>
        <w:pStyle w:val="af5"/>
        <w:numPr>
          <w:ilvl w:val="1"/>
          <w:numId w:val="4"/>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2758FC" w:rsidRDefault="002758FC" w:rsidP="002758FC">
      <w:pPr>
        <w:pStyle w:val="af5"/>
        <w:numPr>
          <w:ilvl w:val="0"/>
          <w:numId w:val="4"/>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t>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rsidR="002758FC" w:rsidRDefault="002758FC" w:rsidP="002758FC">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758FC" w:rsidRDefault="002758FC" w:rsidP="002758FC">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758FC" w:rsidRDefault="002758FC" w:rsidP="002758FC">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2758FC" w:rsidRDefault="002758FC" w:rsidP="002758FC">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2758FC" w:rsidRDefault="002758FC" w:rsidP="002758FC">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2758FC" w:rsidRDefault="002758FC" w:rsidP="002758FC">
      <w:pPr>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rsidR="002758FC" w:rsidRDefault="002758FC" w:rsidP="002758FC">
      <w:pPr>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w:t>
      </w:r>
      <w:proofErr w:type="spellStart"/>
      <w:r>
        <w:rPr>
          <w:rFonts w:ascii="Times New Roman" w:hAnsi="Times New Roman"/>
          <w:sz w:val="28"/>
          <w:szCs w:val="28"/>
        </w:rPr>
        <w:t>кешбэк</w:t>
      </w:r>
      <w:proofErr w:type="spellEnd"/>
      <w:r>
        <w:rPr>
          <w:rFonts w:ascii="Times New Roman" w:hAnsi="Times New Roman"/>
          <w:sz w:val="28"/>
          <w:szCs w:val="28"/>
        </w:rPr>
        <w:t xml:space="preserve"> сервис"); </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f"/>
          <w:rFonts w:ascii="Times New Roman" w:hAnsi="Times New Roman" w:cs="Times New Roman"/>
          <w:color w:val="000000"/>
          <w:sz w:val="28"/>
          <w:szCs w:val="28"/>
        </w:rPr>
        <w:t>кроме случая, предусмотренного пунктом 30 Методических рекомендаций)</w:t>
      </w:r>
      <w:r>
        <w:rPr>
          <w:rFonts w:ascii="Times New Roman" w:hAnsi="Times New Roman"/>
          <w:sz w:val="28"/>
          <w:szCs w:val="28"/>
        </w:rPr>
        <w:t>;</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758FC" w:rsidRDefault="002758FC" w:rsidP="002758FC">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758FC" w:rsidRDefault="002758FC" w:rsidP="002758FC">
      <w:pPr>
        <w:tabs>
          <w:tab w:val="left" w:pos="709"/>
        </w:tabs>
        <w:autoSpaceDE w:val="0"/>
        <w:autoSpaceDN w:val="0"/>
        <w:adjustRightInd w:val="0"/>
        <w:ind w:firstLine="567"/>
        <w:rPr>
          <w:rStyle w:val="af"/>
          <w:rFonts w:ascii="Times New Roman" w:hAnsi="Times New Roman" w:cs="Times New Roman"/>
          <w:color w:val="000000"/>
        </w:rPr>
      </w:pPr>
      <w:r>
        <w:rPr>
          <w:rFonts w:ascii="Times New Roman" w:hAnsi="Times New Roman"/>
          <w:sz w:val="28"/>
          <w:szCs w:val="28"/>
        </w:rPr>
        <w:t>14) на специальный избирательный счет в соответствии с</w:t>
      </w:r>
      <w:r>
        <w:rPr>
          <w:rStyle w:val="af"/>
          <w:rFonts w:ascii="Times New Roman" w:hAnsi="Times New Roman" w:cs="Times New Roman"/>
          <w:color w:val="000000"/>
          <w:sz w:val="28"/>
          <w:szCs w:val="28"/>
        </w:rPr>
        <w:t xml:space="preserve"> Федеральным законом</w:t>
      </w:r>
      <w:r>
        <w:t xml:space="preserve"> </w:t>
      </w:r>
      <w:r>
        <w:rPr>
          <w:rStyle w:val="af"/>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2758FC" w:rsidRDefault="002758FC" w:rsidP="002758FC">
      <w:pPr>
        <w:pStyle w:val="af5"/>
        <w:numPr>
          <w:ilvl w:val="0"/>
          <w:numId w:val="4"/>
        </w:numPr>
        <w:ind w:left="0" w:firstLine="567"/>
      </w:pPr>
      <w:r>
        <w:rPr>
          <w:rFonts w:ascii="Times New Roman" w:hAnsi="Times New Roman"/>
          <w:sz w:val="28"/>
          <w:szCs w:val="28"/>
        </w:rPr>
        <w:t>Дополнительный "налоговый капитал" ("бонус") в размере одного МРОТ (12 130 руб.),</w:t>
      </w:r>
      <w:r>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758FC" w:rsidRDefault="002758FC" w:rsidP="002758FC">
      <w:pPr>
        <w:pStyle w:val="af5"/>
        <w:ind w:left="567" w:firstLine="0"/>
        <w:rPr>
          <w:rFonts w:ascii="Times New Roman" w:hAnsi="Times New Roman"/>
          <w:sz w:val="28"/>
          <w:szCs w:val="28"/>
        </w:rPr>
      </w:pPr>
    </w:p>
    <w:p w:rsidR="002758FC" w:rsidRDefault="002758FC" w:rsidP="002758FC">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2758FC" w:rsidRDefault="002758FC" w:rsidP="002758FC">
      <w:pPr>
        <w:ind w:firstLine="851"/>
        <w:jc w:val="center"/>
        <w:rPr>
          <w:rFonts w:ascii="Times New Roman" w:hAnsi="Times New Roman"/>
          <w:b/>
          <w:sz w:val="28"/>
          <w:szCs w:val="28"/>
        </w:rPr>
      </w:pP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758FC" w:rsidRPr="00724E29" w:rsidRDefault="002758FC" w:rsidP="002758FC">
      <w:pPr>
        <w:pStyle w:val="af5"/>
        <w:numPr>
          <w:ilvl w:val="0"/>
          <w:numId w:val="4"/>
        </w:numPr>
        <w:ind w:left="0" w:firstLine="567"/>
        <w:rPr>
          <w:rFonts w:ascii="Times New Roman" w:hAnsi="Times New Roman"/>
          <w:b/>
          <w:sz w:val="28"/>
          <w:szCs w:val="28"/>
        </w:rPr>
      </w:pPr>
      <w:r w:rsidRPr="00724E29">
        <w:rPr>
          <w:rFonts w:ascii="Times New Roman" w:hAnsi="Times New Roman"/>
          <w:b/>
          <w:sz w:val="28"/>
          <w:szCs w:val="28"/>
        </w:rPr>
        <w:t>Граждане, поступающие на службу (работу), раздел "Сведения о расходах" не заполняют.</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2758FC" w:rsidRPr="00724E29" w:rsidRDefault="002758FC" w:rsidP="002758FC">
      <w:pPr>
        <w:pStyle w:val="af5"/>
        <w:numPr>
          <w:ilvl w:val="0"/>
          <w:numId w:val="4"/>
        </w:numPr>
        <w:ind w:left="0" w:firstLine="567"/>
        <w:rPr>
          <w:rFonts w:ascii="Times New Roman" w:hAnsi="Times New Roman"/>
          <w:b/>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r w:rsidRPr="00724E29">
        <w:rPr>
          <w:rFonts w:ascii="Times New Roman" w:hAnsi="Times New Roman"/>
          <w:b/>
          <w:bCs/>
          <w:color w:val="000000"/>
          <w:sz w:val="28"/>
          <w:szCs w:val="28"/>
        </w:rPr>
        <w:t>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w:t>
      </w:r>
      <w:r>
        <w:rPr>
          <w:rFonts w:ascii="Times New Roman" w:hAnsi="Times New Roman"/>
          <w:bCs/>
          <w:color w:val="000000"/>
          <w:sz w:val="28"/>
          <w:szCs w:val="28"/>
        </w:rPr>
        <w:t xml:space="preserve">. </w:t>
      </w:r>
      <w:r w:rsidRPr="00724E29">
        <w:rPr>
          <w:rFonts w:ascii="Times New Roman" w:hAnsi="Times New Roman"/>
          <w:b/>
          <w:bCs/>
          <w:color w:val="000000"/>
          <w:sz w:val="28"/>
          <w:szCs w:val="28"/>
        </w:rP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67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2758FC" w:rsidRPr="00724E29" w:rsidRDefault="002758FC" w:rsidP="002758FC">
      <w:pPr>
        <w:pStyle w:val="af5"/>
        <w:ind w:left="0" w:firstLine="567"/>
        <w:rPr>
          <w:rFonts w:ascii="Times New Roman" w:hAnsi="Times New Roman"/>
          <w:b/>
          <w:sz w:val="28"/>
          <w:szCs w:val="28"/>
        </w:rPr>
      </w:pPr>
      <w:r w:rsidRPr="00724E29">
        <w:rPr>
          <w:rFonts w:ascii="Times New Roman" w:hAnsi="Times New Roman"/>
          <w:b/>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2758FC" w:rsidRPr="00724E29" w:rsidRDefault="002758FC" w:rsidP="002758FC">
      <w:pPr>
        <w:ind w:firstLine="567"/>
        <w:rPr>
          <w:rFonts w:ascii="Times New Roman" w:hAnsi="Times New Roman"/>
          <w:b/>
          <w:sz w:val="28"/>
          <w:szCs w:val="28"/>
        </w:rPr>
      </w:pPr>
      <w:r w:rsidRPr="00724E29">
        <w:rPr>
          <w:rFonts w:ascii="Times New Roman" w:hAnsi="Times New Roman"/>
          <w:b/>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758FC" w:rsidRPr="00724E29" w:rsidRDefault="002758FC" w:rsidP="002758FC">
      <w:pPr>
        <w:ind w:firstLine="567"/>
        <w:rPr>
          <w:rFonts w:ascii="Times New Roman" w:hAnsi="Times New Roman"/>
          <w:b/>
          <w:sz w:val="28"/>
          <w:szCs w:val="28"/>
        </w:rPr>
      </w:pPr>
      <w:r w:rsidRPr="00724E29">
        <w:rPr>
          <w:rFonts w:ascii="Times New Roman" w:hAnsi="Times New Roman"/>
          <w:b/>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758FC" w:rsidRDefault="002758FC" w:rsidP="002758FC">
      <w:pPr>
        <w:pStyle w:val="ConsPlusNormal"/>
        <w:numPr>
          <w:ilvl w:val="0"/>
          <w:numId w:val="4"/>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758FC" w:rsidRDefault="002758FC" w:rsidP="002758FC">
      <w:pPr>
        <w:pStyle w:val="ConsPlusNormal"/>
        <w:numPr>
          <w:ilvl w:val="0"/>
          <w:numId w:val="4"/>
        </w:numPr>
        <w:ind w:left="0" w:firstLine="567"/>
        <w:jc w:val="both"/>
      </w:pPr>
      <w:r>
        <w:rPr>
          <w:b/>
        </w:rPr>
        <w:t>Особенности заполнения раздела "Сведения о расходах"</w:t>
      </w:r>
      <w:r>
        <w:t>:</w:t>
      </w:r>
    </w:p>
    <w:p w:rsidR="002758FC" w:rsidRPr="00724E29" w:rsidRDefault="002758FC" w:rsidP="002758FC">
      <w:pPr>
        <w:ind w:firstLine="567"/>
        <w:rPr>
          <w:rFonts w:ascii="Times New Roman" w:hAnsi="Times New Roman"/>
          <w:b/>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w:t>
      </w:r>
      <w:r w:rsidRPr="00724E29">
        <w:rPr>
          <w:rFonts w:ascii="Times New Roman" w:hAnsi="Times New Roman"/>
          <w:b/>
          <w:sz w:val="28"/>
          <w:szCs w:val="28"/>
        </w:rPr>
        <w:t xml:space="preserve">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758FC" w:rsidRPr="00724E29" w:rsidRDefault="002758FC" w:rsidP="002758FC">
      <w:pPr>
        <w:ind w:firstLine="567"/>
        <w:rPr>
          <w:rFonts w:ascii="Times New Roman" w:hAnsi="Times New Roman"/>
          <w:b/>
          <w:sz w:val="28"/>
          <w:szCs w:val="28"/>
        </w:rPr>
      </w:pPr>
      <w:r w:rsidRPr="00724E29">
        <w:rPr>
          <w:rFonts w:ascii="Times New Roman" w:hAnsi="Times New Roman"/>
          <w:b/>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758FC" w:rsidRDefault="002758FC" w:rsidP="002758FC">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758FC" w:rsidRDefault="002758FC" w:rsidP="002758FC">
      <w:pPr>
        <w:autoSpaceDE w:val="0"/>
        <w:autoSpaceDN w:val="0"/>
        <w:adjustRightInd w:val="0"/>
        <w:ind w:firstLine="851"/>
        <w:rPr>
          <w:rFonts w:ascii="Times New Roman" w:hAnsi="Times New Roman"/>
          <w:sz w:val="24"/>
          <w:szCs w:val="28"/>
        </w:rPr>
      </w:pPr>
    </w:p>
    <w:p w:rsidR="002758FC" w:rsidRDefault="002758FC" w:rsidP="002758FC">
      <w:pPr>
        <w:autoSpaceDE w:val="0"/>
        <w:autoSpaceDN w:val="0"/>
        <w:adjustRightInd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2758FC" w:rsidRDefault="002758FC" w:rsidP="002758FC">
      <w:pPr>
        <w:autoSpaceDE w:val="0"/>
        <w:autoSpaceDN w:val="0"/>
        <w:adjustRightInd w:val="0"/>
        <w:ind w:firstLine="851"/>
        <w:jc w:val="center"/>
        <w:rPr>
          <w:rFonts w:ascii="Times New Roman" w:eastAsia="Times New Roman" w:hAnsi="Times New Roman"/>
          <w:sz w:val="24"/>
          <w:szCs w:val="28"/>
          <w:lang w:eastAsia="ru-RU"/>
        </w:rPr>
      </w:pPr>
    </w:p>
    <w:p w:rsidR="002758FC" w:rsidRDefault="002758FC" w:rsidP="002758FC">
      <w:pPr>
        <w:autoSpaceDE w:val="0"/>
        <w:autoSpaceDN w:val="0"/>
        <w:adjustRightInd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2758FC" w:rsidRDefault="002758FC" w:rsidP="002758FC">
      <w:pPr>
        <w:pStyle w:val="af5"/>
        <w:autoSpaceDE w:val="0"/>
        <w:autoSpaceDN w:val="0"/>
        <w:adjustRightInd w:val="0"/>
        <w:ind w:left="567" w:firstLine="0"/>
        <w:rPr>
          <w:rFonts w:ascii="Times New Roman" w:hAnsi="Times New Roman"/>
          <w:sz w:val="28"/>
          <w:szCs w:val="28"/>
        </w:rPr>
      </w:pP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2758FC" w:rsidRDefault="002758FC" w:rsidP="002758FC">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758FC" w:rsidRPr="00724E29" w:rsidRDefault="002758FC" w:rsidP="002758FC">
      <w:pPr>
        <w:pStyle w:val="af5"/>
        <w:numPr>
          <w:ilvl w:val="0"/>
          <w:numId w:val="4"/>
        </w:numPr>
        <w:autoSpaceDE w:val="0"/>
        <w:autoSpaceDN w:val="0"/>
        <w:adjustRightInd w:val="0"/>
        <w:ind w:left="0" w:firstLine="709"/>
        <w:outlineLvl w:val="1"/>
        <w:rPr>
          <w:rFonts w:ascii="Times New Roman" w:hAnsi="Times New Roman"/>
          <w:b/>
          <w:sz w:val="28"/>
          <w:szCs w:val="28"/>
        </w:rPr>
      </w:pPr>
      <w:r w:rsidRPr="00724E29">
        <w:rPr>
          <w:rFonts w:ascii="Times New Roman" w:hAnsi="Times New Roman"/>
          <w:b/>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724E29">
        <w:rPr>
          <w:rFonts w:ascii="Times New Roman" w:hAnsi="Times New Roman"/>
          <w:b/>
          <w:sz w:val="28"/>
          <w:szCs w:val="28"/>
        </w:rPr>
        <w:t>паенакопления</w:t>
      </w:r>
      <w:proofErr w:type="spellEnd"/>
      <w:r w:rsidRPr="00724E29">
        <w:rPr>
          <w:rFonts w:ascii="Times New Roman" w:hAnsi="Times New Roman"/>
          <w:b/>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724E29">
        <w:rPr>
          <w:rFonts w:ascii="Times New Roman" w:hAnsi="Times New Roman"/>
          <w:b/>
          <w:sz w:val="28"/>
          <w:szCs w:val="28"/>
        </w:rPr>
        <w:t>Росреестре</w:t>
      </w:r>
      <w:proofErr w:type="spellEnd"/>
      <w:r w:rsidRPr="00724E29">
        <w:rPr>
          <w:rFonts w:ascii="Times New Roman" w:hAnsi="Times New Roman"/>
          <w:b/>
          <w:sz w:val="28"/>
          <w:szCs w:val="28"/>
        </w:rPr>
        <w:t>, если на отчетную дату у лица, в отношении которого представляется справка, имеется право собственности.</w:t>
      </w:r>
    </w:p>
    <w:p w:rsidR="002758FC" w:rsidRPr="00724E29" w:rsidRDefault="002758FC" w:rsidP="002758FC">
      <w:pPr>
        <w:pStyle w:val="af5"/>
        <w:numPr>
          <w:ilvl w:val="0"/>
          <w:numId w:val="4"/>
        </w:numPr>
        <w:autoSpaceDE w:val="0"/>
        <w:autoSpaceDN w:val="0"/>
        <w:adjustRightInd w:val="0"/>
        <w:ind w:left="0" w:firstLine="567"/>
        <w:outlineLvl w:val="1"/>
        <w:rPr>
          <w:rFonts w:ascii="Times New Roman" w:hAnsi="Times New Roman"/>
          <w:b/>
          <w:sz w:val="28"/>
          <w:szCs w:val="28"/>
        </w:rPr>
      </w:pPr>
      <w:r w:rsidRPr="00724E29">
        <w:rPr>
          <w:rFonts w:ascii="Times New Roman" w:hAnsi="Times New Roman"/>
          <w:b/>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724E29">
        <w:rPr>
          <w:rFonts w:ascii="Times New Roman" w:hAnsi="Times New Roman"/>
          <w:b/>
          <w:sz w:val="28"/>
          <w:szCs w:val="28"/>
        </w:rPr>
        <w:t>Росреестре</w:t>
      </w:r>
      <w:proofErr w:type="spellEnd"/>
      <w:r w:rsidRPr="00724E29">
        <w:rPr>
          <w:rFonts w:ascii="Times New Roman" w:hAnsi="Times New Roman"/>
          <w:b/>
          <w:sz w:val="28"/>
          <w:szCs w:val="28"/>
        </w:rPr>
        <w:t>).</w:t>
      </w:r>
    </w:p>
    <w:p w:rsidR="002758FC" w:rsidRDefault="002758FC" w:rsidP="002758FC">
      <w:pPr>
        <w:pStyle w:val="af5"/>
        <w:numPr>
          <w:ilvl w:val="0"/>
          <w:numId w:val="4"/>
        </w:numPr>
        <w:autoSpaceDE w:val="0"/>
        <w:autoSpaceDN w:val="0"/>
        <w:adjustRightInd w:val="0"/>
        <w:ind w:left="0" w:firstLine="567"/>
        <w:outlineLvl w:val="1"/>
        <w:rPr>
          <w:rFonts w:ascii="Times New Roman" w:hAnsi="Times New Roman"/>
          <w:sz w:val="28"/>
          <w:szCs w:val="28"/>
        </w:rPr>
      </w:pPr>
      <w:r>
        <w:rPr>
          <w:rStyle w:val="af"/>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758FC" w:rsidRDefault="002758FC" w:rsidP="002758FC">
      <w:pPr>
        <w:pStyle w:val="af5"/>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758FC" w:rsidRDefault="002758FC" w:rsidP="002758FC">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2758FC" w:rsidRDefault="002758FC" w:rsidP="002758FC">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2758FC" w:rsidRPr="00516450" w:rsidRDefault="002758FC" w:rsidP="002758FC">
      <w:pPr>
        <w:pStyle w:val="af5"/>
        <w:numPr>
          <w:ilvl w:val="0"/>
          <w:numId w:val="4"/>
        </w:numPr>
        <w:ind w:left="0" w:firstLine="567"/>
        <w:rPr>
          <w:rStyle w:val="af"/>
          <w:rFonts w:ascii="Times New Roman" w:hAnsi="Times New Roman" w:cs="Times New Roman"/>
          <w:b/>
        </w:rPr>
      </w:pPr>
      <w:r w:rsidRPr="00516450">
        <w:rPr>
          <w:rStyle w:val="af"/>
          <w:rFonts w:ascii="Times New Roman" w:hAnsi="Times New Roman" w:cs="Times New Roman"/>
          <w:b/>
          <w:color w:val="000000"/>
          <w:sz w:val="28"/>
          <w:szCs w:val="28"/>
        </w:rPr>
        <w:t xml:space="preserve">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516450">
        <w:rPr>
          <w:rFonts w:ascii="Times New Roman" w:hAnsi="Times New Roman"/>
          <w:b/>
          <w:sz w:val="28"/>
          <w:szCs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rsidR="002758FC" w:rsidRPr="00516450" w:rsidRDefault="002758FC" w:rsidP="002758FC">
      <w:pPr>
        <w:pStyle w:val="af5"/>
        <w:numPr>
          <w:ilvl w:val="0"/>
          <w:numId w:val="4"/>
        </w:numPr>
        <w:autoSpaceDE w:val="0"/>
        <w:autoSpaceDN w:val="0"/>
        <w:adjustRightInd w:val="0"/>
        <w:ind w:left="0" w:firstLine="567"/>
        <w:rPr>
          <w:b/>
        </w:rPr>
      </w:pPr>
      <w:r>
        <w:rPr>
          <w:rStyle w:val="af"/>
          <w:rFonts w:ascii="Times New Roman" w:hAnsi="Times New Roman" w:cs="Times New Roman"/>
          <w:color w:val="000000"/>
          <w:sz w:val="28"/>
          <w:szCs w:val="28"/>
        </w:rPr>
        <w:t>В строке 4 "</w:t>
      </w:r>
      <w:r>
        <w:rPr>
          <w:rStyle w:val="af"/>
          <w:rFonts w:ascii="Times New Roman" w:hAnsi="Times New Roman" w:cs="Times New Roman"/>
          <w:b/>
          <w:color w:val="000000"/>
          <w:sz w:val="28"/>
          <w:szCs w:val="28"/>
        </w:rPr>
        <w:t>Гаражи</w:t>
      </w:r>
      <w:r>
        <w:rPr>
          <w:rStyle w:val="af"/>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w:t>
      </w:r>
      <w:proofErr w:type="spellStart"/>
      <w:r>
        <w:rPr>
          <w:rFonts w:ascii="Times New Roman" w:hAnsi="Times New Roman"/>
          <w:sz w:val="28"/>
          <w:szCs w:val="28"/>
        </w:rPr>
        <w:t>м</w:t>
      </w:r>
      <w:r>
        <w:rPr>
          <w:rStyle w:val="af"/>
          <w:rFonts w:ascii="Times New Roman" w:hAnsi="Times New Roman" w:cs="Times New Roman"/>
          <w:color w:val="000000"/>
          <w:sz w:val="28"/>
          <w:szCs w:val="28"/>
        </w:rPr>
        <w:t>ашино</w:t>
      </w:r>
      <w:proofErr w:type="spellEnd"/>
      <w:r>
        <w:rPr>
          <w:rStyle w:val="af"/>
          <w:rFonts w:ascii="Times New Roman" w:hAnsi="Times New Roman" w:cs="Times New Roman"/>
          <w:color w:val="000000"/>
          <w:sz w:val="28"/>
          <w:szCs w:val="28"/>
        </w:rPr>
        <w:t xml:space="preserve">-место"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f"/>
          <w:rFonts w:ascii="Times New Roman" w:hAnsi="Times New Roman" w:cs="Times New Roman"/>
          <w:sz w:val="28"/>
          <w:szCs w:val="28"/>
        </w:rPr>
        <w:t xml:space="preserve"> </w:t>
      </w:r>
      <w:r w:rsidRPr="00516450">
        <w:rPr>
          <w:rStyle w:val="af"/>
          <w:rFonts w:ascii="Times New Roman" w:hAnsi="Times New Roman" w:cs="Times New Roman"/>
          <w:b/>
          <w:sz w:val="28"/>
          <w:szCs w:val="28"/>
        </w:rPr>
        <w:t xml:space="preserve">Земельный участок, на котором расположен гараж, являющийся обособленным строением, </w:t>
      </w:r>
      <w:r w:rsidRPr="00516450">
        <w:rPr>
          <w:rFonts w:ascii="Times New Roman" w:hAnsi="Times New Roman"/>
          <w:b/>
          <w:sz w:val="28"/>
          <w:szCs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2758FC" w:rsidRDefault="002758FC" w:rsidP="002758FC">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2758FC" w:rsidRDefault="002758FC" w:rsidP="002758FC">
      <w:pPr>
        <w:ind w:firstLine="567"/>
        <w:rPr>
          <w:rFonts w:ascii="Times New Roman" w:hAnsi="Times New Roman"/>
          <w:sz w:val="28"/>
          <w:szCs w:val="28"/>
        </w:rPr>
      </w:pPr>
      <w:r>
        <w:rPr>
          <w:rFonts w:ascii="Times New Roman" w:hAnsi="Times New Roman"/>
          <w:sz w:val="28"/>
          <w:szCs w:val="28"/>
        </w:rPr>
        <w:t>2) район;</w:t>
      </w:r>
    </w:p>
    <w:p w:rsidR="002758FC" w:rsidRDefault="002758FC" w:rsidP="002758FC">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2758FC" w:rsidRDefault="002758FC" w:rsidP="002758FC">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2758FC" w:rsidRDefault="002758FC" w:rsidP="002758FC">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2758FC" w:rsidRDefault="002758FC" w:rsidP="002758FC">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2758FC" w:rsidRDefault="002758FC" w:rsidP="002758FC">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2758FC" w:rsidRDefault="002758FC" w:rsidP="002758FC">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2758FC" w:rsidRPr="00516450" w:rsidRDefault="002758FC" w:rsidP="002758FC">
      <w:pPr>
        <w:pStyle w:val="af5"/>
        <w:numPr>
          <w:ilvl w:val="0"/>
          <w:numId w:val="4"/>
        </w:numPr>
        <w:ind w:left="0" w:firstLine="567"/>
        <w:rPr>
          <w:rStyle w:val="af"/>
          <w:rFonts w:ascii="Times New Roman" w:hAnsi="Times New Roman" w:cs="Times New Roman"/>
          <w:b/>
          <w:color w:val="000000"/>
        </w:rPr>
      </w:pPr>
      <w:r w:rsidRPr="00516450">
        <w:rPr>
          <w:rFonts w:ascii="Times New Roman" w:hAnsi="Times New Roman"/>
          <w:b/>
          <w:sz w:val="28"/>
          <w:szCs w:val="28"/>
        </w:rPr>
        <w:t>Площадь объекта недвижимого имущества указывается на основании правоустанавливающих документов. Е</w:t>
      </w:r>
      <w:r w:rsidRPr="00516450">
        <w:rPr>
          <w:rStyle w:val="af"/>
          <w:rFonts w:ascii="Times New Roman" w:hAnsi="Times New Roman" w:cs="Times New Roman"/>
          <w:b/>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758FC" w:rsidRPr="00516450" w:rsidRDefault="002758FC" w:rsidP="002758FC">
      <w:pPr>
        <w:pStyle w:val="af5"/>
        <w:numPr>
          <w:ilvl w:val="0"/>
          <w:numId w:val="4"/>
        </w:numPr>
        <w:ind w:left="0" w:firstLine="567"/>
        <w:rPr>
          <w:rStyle w:val="af"/>
          <w:rFonts w:ascii="Times New Roman" w:hAnsi="Times New Roman" w:cs="Times New Roman"/>
          <w:b/>
          <w:color w:val="000000"/>
          <w:sz w:val="28"/>
          <w:szCs w:val="28"/>
        </w:rPr>
      </w:pPr>
      <w:r>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w:t>
      </w:r>
      <w:r w:rsidRPr="00516450">
        <w:rPr>
          <w:rFonts w:ascii="Times New Roman" w:hAnsi="Times New Roman"/>
          <w:b/>
          <w:sz w:val="28"/>
          <w:szCs w:val="28"/>
        </w:rPr>
        <w:t>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758FC" w:rsidRDefault="002758FC" w:rsidP="002758FC">
      <w:pPr>
        <w:pStyle w:val="af5"/>
        <w:ind w:left="0" w:firstLine="567"/>
        <w:rPr>
          <w:b/>
        </w:rPr>
      </w:pPr>
      <w:r>
        <w:rPr>
          <w:rFonts w:ascii="Times New Roman" w:hAnsi="Times New Roman"/>
          <w:b/>
          <w:sz w:val="28"/>
          <w:szCs w:val="28"/>
        </w:rPr>
        <w:t>Основание приобретения и источники средств</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2758FC" w:rsidRPr="00516450" w:rsidRDefault="002758FC" w:rsidP="002758FC">
      <w:pPr>
        <w:pStyle w:val="af5"/>
        <w:autoSpaceDE w:val="0"/>
        <w:autoSpaceDN w:val="0"/>
        <w:adjustRightInd w:val="0"/>
        <w:ind w:left="0" w:firstLine="567"/>
        <w:rPr>
          <w:rFonts w:ascii="Times New Roman" w:hAnsi="Times New Roman"/>
          <w:b/>
          <w:sz w:val="28"/>
          <w:szCs w:val="28"/>
        </w:rPr>
      </w:pPr>
      <w:r w:rsidRPr="00516450">
        <w:rPr>
          <w:rFonts w:ascii="Times New Roman" w:hAnsi="Times New Roman"/>
          <w:b/>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Pr>
          <w:rFonts w:ascii="Times New Roman" w:hAnsi="Times New Roman"/>
          <w:sz w:val="28"/>
          <w:szCs w:val="28"/>
        </w:rPr>
        <w:t>например</w:t>
      </w:r>
      <w:proofErr w:type="gramEnd"/>
      <w:r>
        <w:rPr>
          <w:rFonts w:ascii="Times New Roman" w:hAnsi="Times New Roman"/>
          <w:sz w:val="28"/>
          <w:szCs w:val="28"/>
        </w:rPr>
        <w:t>: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2758FC" w:rsidRDefault="002758FC" w:rsidP="002758FC">
      <w:pPr>
        <w:pStyle w:val="af5"/>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58FC" w:rsidRDefault="002758FC" w:rsidP="002758FC">
      <w:pPr>
        <w:pStyle w:val="ConsPlusNormal"/>
        <w:ind w:firstLine="567"/>
        <w:jc w:val="both"/>
      </w:pPr>
      <w:bookmarkStart w:id="1" w:name="Par8"/>
      <w:bookmarkEnd w:id="1"/>
      <w:r>
        <w:t xml:space="preserve">должности глав городских округов, </w:t>
      </w:r>
      <w:r w:rsidRPr="00516450">
        <w:rPr>
          <w:b/>
        </w:rPr>
        <w:t>глав муниципальных районов,</w:t>
      </w:r>
      <w:r>
        <w:t xml:space="preserve"> глав иных муниципальных образований, исполняющих полномочия глав местных администраций, глав местных администраций;</w:t>
      </w:r>
    </w:p>
    <w:p w:rsidR="002758FC" w:rsidRDefault="002758FC" w:rsidP="002758FC">
      <w:pPr>
        <w:pStyle w:val="ConsPlusNormal"/>
        <w:ind w:firstLine="567"/>
        <w:jc w:val="both"/>
      </w:pPr>
      <w:r w:rsidRPr="00516450">
        <w:rPr>
          <w:b/>
        </w:rPr>
        <w:t>депутатов представительных органов муниципальных районов</w:t>
      </w:r>
      <w:r>
        <w:t xml:space="preserve"> и городских округов, </w:t>
      </w:r>
      <w:r w:rsidRPr="00516450">
        <w:rPr>
          <w:b/>
        </w:rPr>
        <w:t>осуществляющих свои полномочия на постоянной основе,</w:t>
      </w:r>
      <w:r>
        <w:t xml:space="preserve"> депутатов, замещающих должности в представительных органах муниципальных районов и городских округов;</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2758FC" w:rsidRDefault="002758FC" w:rsidP="002758FC">
      <w:pPr>
        <w:pStyle w:val="af5"/>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2758FC" w:rsidRDefault="002758FC" w:rsidP="002758FC">
      <w:pPr>
        <w:pStyle w:val="af5"/>
        <w:numPr>
          <w:ilvl w:val="0"/>
          <w:numId w:val="4"/>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2758FC" w:rsidRDefault="002758FC" w:rsidP="002758FC">
      <w:pPr>
        <w:pStyle w:val="af5"/>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2758FC" w:rsidRDefault="002758FC" w:rsidP="002758FC">
      <w:pPr>
        <w:pStyle w:val="af5"/>
        <w:numPr>
          <w:ilvl w:val="0"/>
          <w:numId w:val="4"/>
        </w:numPr>
        <w:autoSpaceDE w:val="0"/>
        <w:autoSpaceDN w:val="0"/>
        <w:adjustRightInd w:val="0"/>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2758FC" w:rsidRPr="00516450" w:rsidRDefault="002758FC" w:rsidP="002758FC">
      <w:pPr>
        <w:pStyle w:val="af5"/>
        <w:numPr>
          <w:ilvl w:val="0"/>
          <w:numId w:val="4"/>
        </w:numPr>
        <w:autoSpaceDE w:val="0"/>
        <w:autoSpaceDN w:val="0"/>
        <w:adjustRightInd w:val="0"/>
        <w:ind w:left="0" w:firstLine="567"/>
        <w:rPr>
          <w:rFonts w:ascii="Times New Roman" w:hAnsi="Times New Roman"/>
          <w:b/>
          <w:sz w:val="28"/>
          <w:szCs w:val="28"/>
        </w:rPr>
      </w:pPr>
      <w:r w:rsidRPr="00516450">
        <w:rPr>
          <w:rFonts w:ascii="Times New Roman" w:hAnsi="Times New Roman"/>
          <w:b/>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5" w:history="1">
        <w:r>
          <w:rPr>
            <w:rStyle w:val="a3"/>
            <w:rFonts w:ascii="Times New Roman" w:eastAsia="Times New Roman" w:hAnsi="Times New Roman"/>
            <w:bCs/>
            <w:color w:val="auto"/>
            <w:sz w:val="28"/>
            <w:szCs w:val="28"/>
            <w:u w:val="none"/>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6" w:history="1">
        <w:r>
          <w:rPr>
            <w:rStyle w:val="a3"/>
            <w:rFonts w:ascii="Times New Roman" w:eastAsia="Times New Roman" w:hAnsi="Times New Roman"/>
            <w:bCs/>
            <w:color w:val="auto"/>
            <w:sz w:val="28"/>
            <w:szCs w:val="28"/>
            <w:u w:val="none"/>
            <w:lang w:eastAsia="ru-RU"/>
          </w:rPr>
          <w:t>ОГИБДД ММО МВД России "</w:t>
        </w:r>
        <w:proofErr w:type="spellStart"/>
        <w:r>
          <w:rPr>
            <w:rStyle w:val="a3"/>
            <w:rFonts w:ascii="Times New Roman" w:eastAsia="Times New Roman" w:hAnsi="Times New Roman"/>
            <w:bCs/>
            <w:color w:val="auto"/>
            <w:sz w:val="28"/>
            <w:szCs w:val="28"/>
            <w:u w:val="none"/>
            <w:lang w:eastAsia="ru-RU"/>
          </w:rPr>
          <w:t>Шалинский</w:t>
        </w:r>
        <w:proofErr w:type="spellEnd"/>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bCs/>
            <w:color w:val="auto"/>
            <w:sz w:val="28"/>
            <w:szCs w:val="28"/>
            <w:u w:val="none"/>
            <w:lang w:eastAsia="ru-RU"/>
          </w:rPr>
          <w:t xml:space="preserve">ОГИБДД ММО МВД России по </w:t>
        </w:r>
        <w:proofErr w:type="spellStart"/>
        <w:r>
          <w:rPr>
            <w:rStyle w:val="a3"/>
            <w:rFonts w:ascii="Times New Roman" w:eastAsia="Times New Roman" w:hAnsi="Times New Roman"/>
            <w:bCs/>
            <w:color w:val="auto"/>
            <w:sz w:val="28"/>
            <w:szCs w:val="28"/>
            <w:u w:val="none"/>
            <w:lang w:eastAsia="ru-RU"/>
          </w:rPr>
          <w:t>Новолялинскому</w:t>
        </w:r>
        <w:proofErr w:type="spellEnd"/>
        <w:r>
          <w:rPr>
            <w:rStyle w:val="a3"/>
            <w:rFonts w:ascii="Times New Roman" w:eastAsia="Times New Roman" w:hAnsi="Times New Roman"/>
            <w:bCs/>
            <w:color w:val="auto"/>
            <w:sz w:val="28"/>
            <w:szCs w:val="28"/>
            <w:u w:val="none"/>
            <w:lang w:eastAsia="ru-RU"/>
          </w:rPr>
          <w:t xml:space="preserve">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2758FC" w:rsidRDefault="002758FC" w:rsidP="002758FC">
      <w:pPr>
        <w:pStyle w:val="af5"/>
        <w:ind w:left="0" w:firstLine="851"/>
        <w:rPr>
          <w:rFonts w:ascii="Times New Roman" w:hAnsi="Times New Roman"/>
          <w:sz w:val="28"/>
          <w:szCs w:val="28"/>
        </w:rPr>
      </w:pPr>
    </w:p>
    <w:p w:rsidR="002758FC" w:rsidRDefault="002758FC" w:rsidP="002758FC">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2758FC" w:rsidRDefault="002758FC" w:rsidP="002758FC">
      <w:pPr>
        <w:ind w:firstLine="851"/>
        <w:jc w:val="center"/>
        <w:rPr>
          <w:rFonts w:ascii="Times New Roman" w:hAnsi="Times New Roman"/>
          <w:b/>
          <w:sz w:val="28"/>
          <w:szCs w:val="28"/>
        </w:rPr>
      </w:pP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2758FC" w:rsidRDefault="002758FC" w:rsidP="002758FC">
      <w:pPr>
        <w:autoSpaceDE w:val="0"/>
        <w:autoSpaceDN w:val="0"/>
        <w:adjustRightInd w:val="0"/>
        <w:ind w:firstLine="567"/>
        <w:outlineLvl w:val="1"/>
        <w:rPr>
          <w:rStyle w:val="af"/>
          <w:rFonts w:ascii="Times New Roman" w:hAnsi="Times New Roman" w:cs="Times New Roman"/>
          <w:color w:val="000000"/>
        </w:rPr>
      </w:pPr>
      <w:r>
        <w:rPr>
          <w:rStyle w:val="af"/>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2758FC" w:rsidRDefault="002758FC" w:rsidP="002758FC">
      <w:pPr>
        <w:pStyle w:val="af5"/>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8) номинальный счет;</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9) счет </w:t>
      </w:r>
      <w:proofErr w:type="spellStart"/>
      <w:r>
        <w:rPr>
          <w:rFonts w:ascii="Times New Roman" w:hAnsi="Times New Roman"/>
          <w:sz w:val="28"/>
          <w:szCs w:val="28"/>
        </w:rPr>
        <w:t>эскроу</w:t>
      </w:r>
      <w:proofErr w:type="spellEnd"/>
      <w:r>
        <w:rPr>
          <w:rFonts w:ascii="Times New Roman" w:hAnsi="Times New Roman"/>
          <w:sz w:val="28"/>
          <w:szCs w:val="28"/>
        </w:rPr>
        <w:t>.</w:t>
      </w:r>
    </w:p>
    <w:p w:rsidR="002758FC" w:rsidRDefault="002758FC" w:rsidP="002758FC">
      <w:pPr>
        <w:pStyle w:val="a8"/>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Pr>
            <w:rStyle w:val="a3"/>
            <w:rFonts w:ascii="Times New Roman" w:hAnsi="Times New Roman"/>
            <w:sz w:val="28"/>
            <w:szCs w:val="28"/>
          </w:rPr>
          <w:t>https://www.cbr.ru/hd_base/metall/metall_base_new/</w:t>
        </w:r>
      </w:hyperlink>
      <w:r>
        <w:rPr>
          <w:rFonts w:ascii="Times New Roman" w:hAnsi="Times New Roman"/>
          <w:sz w:val="28"/>
          <w:szCs w:val="28"/>
        </w:rPr>
        <w:t>.</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7) синтетические счета.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2758FC" w:rsidRDefault="002758FC" w:rsidP="002758FC">
      <w:pPr>
        <w:pStyle w:val="af5"/>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2758FC" w:rsidRDefault="002758FC" w:rsidP="002758FC">
      <w:pPr>
        <w:pStyle w:val="af5"/>
        <w:numPr>
          <w:ilvl w:val="0"/>
          <w:numId w:val="4"/>
        </w:numPr>
        <w:ind w:left="0" w:firstLine="567"/>
        <w:rPr>
          <w:rStyle w:val="af"/>
          <w:rFonts w:ascii="Times New Roman" w:hAnsi="Times New Roman" w:cs="Times New Roman"/>
        </w:rPr>
      </w:pPr>
      <w:r>
        <w:rPr>
          <w:rFonts w:ascii="Times New Roman" w:hAnsi="Times New Roman"/>
          <w:sz w:val="28"/>
          <w:szCs w:val="28"/>
        </w:rPr>
        <w:t xml:space="preserve">В графе "Дата открытия счета" </w:t>
      </w:r>
      <w:r>
        <w:rPr>
          <w:rStyle w:val="af"/>
          <w:rFonts w:ascii="Times New Roman" w:hAnsi="Times New Roman" w:cs="Times New Roman"/>
          <w:color w:val="000000"/>
          <w:sz w:val="28"/>
          <w:szCs w:val="28"/>
        </w:rPr>
        <w:t>не допускается указание даты выпуска (</w:t>
      </w:r>
      <w:proofErr w:type="spellStart"/>
      <w:r>
        <w:rPr>
          <w:rStyle w:val="af"/>
          <w:rFonts w:ascii="Times New Roman" w:hAnsi="Times New Roman" w:cs="Times New Roman"/>
          <w:color w:val="000000"/>
          <w:sz w:val="28"/>
          <w:szCs w:val="28"/>
        </w:rPr>
        <w:t>перевыпуска</w:t>
      </w:r>
      <w:proofErr w:type="spellEnd"/>
      <w:r>
        <w:rPr>
          <w:rStyle w:val="af"/>
          <w:rFonts w:ascii="Times New Roman" w:hAnsi="Times New Roman" w:cs="Times New Roman"/>
          <w:color w:val="000000"/>
          <w:sz w:val="28"/>
          <w:szCs w:val="28"/>
        </w:rPr>
        <w:t xml:space="preserve">) платежной карты. </w:t>
      </w:r>
    </w:p>
    <w:p w:rsidR="002758FC" w:rsidRDefault="002758FC" w:rsidP="002758FC">
      <w:pPr>
        <w:pStyle w:val="af5"/>
        <w:numPr>
          <w:ilvl w:val="0"/>
          <w:numId w:val="4"/>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Pr>
            <w:rStyle w:val="a3"/>
            <w:rFonts w:ascii="Times New Roman" w:hAnsi="Times New Roman"/>
            <w:sz w:val="28"/>
            <w:szCs w:val="28"/>
          </w:rPr>
          <w:t>https://www.cbr.ru/currency_base/</w:t>
        </w:r>
      </w:hyperlink>
      <w:r>
        <w:rPr>
          <w:rFonts w:ascii="Times New Roman" w:hAnsi="Times New Roman"/>
          <w:sz w:val="28"/>
          <w:szCs w:val="28"/>
        </w:rPr>
        <w:t>.</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2758FC" w:rsidRPr="00C82781" w:rsidRDefault="002758FC" w:rsidP="002758FC">
      <w:pPr>
        <w:ind w:firstLine="567"/>
        <w:rPr>
          <w:rFonts w:ascii="Times New Roman" w:hAnsi="Times New Roman"/>
          <w:b/>
          <w:sz w:val="28"/>
          <w:szCs w:val="28"/>
        </w:rPr>
      </w:pPr>
      <w:r w:rsidRPr="00C82781">
        <w:rPr>
          <w:rFonts w:ascii="Times New Roman" w:hAnsi="Times New Roman"/>
          <w:b/>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C82781">
        <w:rPr>
          <w:rFonts w:ascii="MS Mincho" w:eastAsia="MS Mincho" w:hAnsi="MS Mincho" w:cs="MS Mincho" w:hint="eastAsia"/>
          <w:b/>
          <w:sz w:val="28"/>
          <w:szCs w:val="28"/>
        </w:rPr>
        <w:t>✓</w:t>
      </w:r>
      <w:r w:rsidRPr="00C82781">
        <w:rPr>
          <w:rFonts w:ascii="Times New Roman" w:hAnsi="Times New Roman"/>
          <w:b/>
          <w:sz w:val="28"/>
          <w:szCs w:val="28"/>
        </w:rPr>
        <w:t xml:space="preserve">] напротив соответствующей позиции. В противном случае необходимо заполнить соответствующие графы. </w:t>
      </w:r>
    </w:p>
    <w:p w:rsidR="002758FC" w:rsidRDefault="002758FC" w:rsidP="002758FC">
      <w:pPr>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758FC" w:rsidRDefault="002758FC" w:rsidP="002758FC">
      <w:pPr>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2758FC" w:rsidRDefault="002758FC" w:rsidP="002758FC">
      <w:pPr>
        <w:pStyle w:val="af5"/>
        <w:numPr>
          <w:ilvl w:val="0"/>
          <w:numId w:val="4"/>
        </w:numPr>
        <w:ind w:left="0" w:firstLine="567"/>
        <w:rPr>
          <w:rFonts w:ascii="Times New Roman" w:hAnsi="Times New Roman"/>
          <w:sz w:val="28"/>
          <w:szCs w:val="28"/>
          <w:shd w:val="clear" w:color="auto" w:fill="FFFFFF"/>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af"/>
          <w:rFonts w:ascii="Times New Roman" w:hAnsi="Times New Roman" w:cs="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Pr>
          <w:rStyle w:val="af"/>
          <w:rFonts w:ascii="Times New Roman" w:hAnsi="Times New Roman" w:cs="Times New Roman"/>
          <w:color w:val="000000"/>
          <w:sz w:val="28"/>
          <w:szCs w:val="28"/>
        </w:rPr>
        <w:t xml:space="preserve">О порядке предоставления кредитными организациями и </w:t>
      </w:r>
      <w:proofErr w:type="spellStart"/>
      <w:r>
        <w:rPr>
          <w:rStyle w:val="af"/>
          <w:rFonts w:ascii="Times New Roman" w:hAnsi="Times New Roman" w:cs="Times New Roman"/>
          <w:color w:val="000000"/>
          <w:sz w:val="28"/>
          <w:szCs w:val="28"/>
        </w:rPr>
        <w:t>некредитными</w:t>
      </w:r>
      <w:proofErr w:type="spellEnd"/>
      <w:r>
        <w:rPr>
          <w:rStyle w:val="af"/>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758FC" w:rsidRDefault="002758FC" w:rsidP="002758FC">
      <w:pPr>
        <w:pStyle w:val="af5"/>
        <w:ind w:left="0" w:firstLine="567"/>
        <w:rPr>
          <w:rStyle w:val="af"/>
          <w:rFonts w:ascii="Times New Roman" w:hAnsi="Times New Roman" w:cs="Times New Roman"/>
        </w:rPr>
      </w:pPr>
      <w:r>
        <w:rPr>
          <w:rStyle w:val="af"/>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758FC" w:rsidRDefault="002758FC" w:rsidP="002758FC">
      <w:pPr>
        <w:pStyle w:val="af5"/>
        <w:ind w:left="0" w:firstLine="567"/>
        <w:rPr>
          <w:b/>
        </w:rPr>
      </w:pPr>
      <w:r>
        <w:rPr>
          <w:rFonts w:ascii="Times New Roman" w:hAnsi="Times New Roman"/>
          <w:b/>
          <w:sz w:val="28"/>
          <w:szCs w:val="28"/>
        </w:rPr>
        <w:t>Совместный счет</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758FC" w:rsidRDefault="002758FC" w:rsidP="002758FC">
      <w:pPr>
        <w:pStyle w:val="af5"/>
        <w:ind w:left="0" w:firstLine="567"/>
        <w:rPr>
          <w:rStyle w:val="af"/>
          <w:rFonts w:ascii="Times New Roman" w:hAnsi="Times New Roman" w:cs="Times New Roman"/>
        </w:rPr>
      </w:pPr>
      <w:r>
        <w:rPr>
          <w:rStyle w:val="af"/>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758FC" w:rsidRDefault="002758FC" w:rsidP="002758FC">
      <w:pPr>
        <w:pStyle w:val="af5"/>
        <w:ind w:left="0" w:firstLine="567"/>
        <w:rPr>
          <w:rStyle w:val="af"/>
          <w:rFonts w:ascii="Times New Roman" w:hAnsi="Times New Roman" w:cs="Times New Roman"/>
          <w:sz w:val="28"/>
          <w:szCs w:val="28"/>
        </w:rPr>
      </w:pPr>
      <w:r>
        <w:rPr>
          <w:rStyle w:val="af"/>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2758FC" w:rsidRDefault="002758FC" w:rsidP="002758FC">
      <w:pPr>
        <w:pStyle w:val="af5"/>
        <w:ind w:left="0" w:firstLine="567"/>
        <w:rPr>
          <w:b/>
        </w:rPr>
      </w:pPr>
      <w:r>
        <w:rPr>
          <w:rFonts w:ascii="Times New Roman" w:hAnsi="Times New Roman"/>
          <w:b/>
          <w:sz w:val="28"/>
          <w:szCs w:val="28"/>
        </w:rPr>
        <w:t>Кредитные карты, карты с овердрафтом</w:t>
      </w:r>
    </w:p>
    <w:p w:rsidR="002758FC" w:rsidRDefault="002758FC" w:rsidP="002758FC">
      <w:pPr>
        <w:pStyle w:val="af5"/>
        <w:numPr>
          <w:ilvl w:val="0"/>
          <w:numId w:val="4"/>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f9"/>
        <w:tblW w:w="10348" w:type="dxa"/>
        <w:tblInd w:w="108" w:type="dxa"/>
        <w:tblLook w:val="04A0" w:firstRow="1" w:lastRow="0" w:firstColumn="1" w:lastColumn="0" w:noHBand="0" w:noVBand="1"/>
      </w:tblPr>
      <w:tblGrid>
        <w:gridCol w:w="2127"/>
        <w:gridCol w:w="8221"/>
      </w:tblGrid>
      <w:tr w:rsidR="002758FC" w:rsidTr="002758FC">
        <w:tc>
          <w:tcPr>
            <w:tcW w:w="2127" w:type="dxa"/>
            <w:tcBorders>
              <w:top w:val="single" w:sz="4" w:space="0" w:color="auto"/>
              <w:left w:val="single" w:sz="4" w:space="0" w:color="auto"/>
              <w:bottom w:val="single" w:sz="4" w:space="0" w:color="auto"/>
              <w:right w:val="single" w:sz="4" w:space="0" w:color="auto"/>
            </w:tcBorders>
            <w:hideMark/>
          </w:tcPr>
          <w:p w:rsidR="002758FC" w:rsidRDefault="002758FC">
            <w:pPr>
              <w:pStyle w:val="af5"/>
              <w:ind w:left="0" w:firstLine="0"/>
              <w:rPr>
                <w:rFonts w:ascii="Times New Roman" w:hAnsi="Times New Roman"/>
                <w:sz w:val="28"/>
              </w:rPr>
            </w:pPr>
            <w:r>
              <w:rPr>
                <w:rFonts w:ascii="Times New Roman" w:hAnsi="Times New Roman"/>
                <w:sz w:val="28"/>
              </w:rPr>
              <w:t>Расчетная (дебетовая)</w:t>
            </w:r>
          </w:p>
        </w:tc>
        <w:tc>
          <w:tcPr>
            <w:tcW w:w="8221" w:type="dxa"/>
            <w:tcBorders>
              <w:top w:val="single" w:sz="4" w:space="0" w:color="auto"/>
              <w:left w:val="single" w:sz="4" w:space="0" w:color="auto"/>
              <w:bottom w:val="single" w:sz="4" w:space="0" w:color="auto"/>
              <w:right w:val="single" w:sz="4" w:space="0" w:color="auto"/>
            </w:tcBorders>
            <w:hideMark/>
          </w:tcPr>
          <w:p w:rsidR="002758FC" w:rsidRDefault="002758FC">
            <w:pPr>
              <w:pStyle w:val="af5"/>
              <w:ind w:left="0" w:firstLine="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758FC" w:rsidTr="002758FC">
        <w:tc>
          <w:tcPr>
            <w:tcW w:w="2127" w:type="dxa"/>
            <w:tcBorders>
              <w:top w:val="single" w:sz="4" w:space="0" w:color="auto"/>
              <w:left w:val="single" w:sz="4" w:space="0" w:color="auto"/>
              <w:bottom w:val="single" w:sz="4" w:space="0" w:color="auto"/>
              <w:right w:val="single" w:sz="4" w:space="0" w:color="auto"/>
            </w:tcBorders>
            <w:hideMark/>
          </w:tcPr>
          <w:p w:rsidR="002758FC" w:rsidRDefault="002758FC">
            <w:pPr>
              <w:pStyle w:val="af5"/>
              <w:ind w:left="0" w:firstLine="0"/>
              <w:rPr>
                <w:rFonts w:ascii="Times New Roman" w:hAnsi="Times New Roman"/>
                <w:sz w:val="28"/>
              </w:rPr>
            </w:pPr>
            <w:r>
              <w:rPr>
                <w:rFonts w:ascii="Times New Roman" w:hAnsi="Times New Roman"/>
                <w:sz w:val="28"/>
              </w:rPr>
              <w:t>Кредитная</w:t>
            </w:r>
          </w:p>
        </w:tc>
        <w:tc>
          <w:tcPr>
            <w:tcW w:w="8221" w:type="dxa"/>
            <w:tcBorders>
              <w:top w:val="single" w:sz="4" w:space="0" w:color="auto"/>
              <w:left w:val="single" w:sz="4" w:space="0" w:color="auto"/>
              <w:bottom w:val="single" w:sz="4" w:space="0" w:color="auto"/>
              <w:right w:val="single" w:sz="4" w:space="0" w:color="auto"/>
            </w:tcBorders>
            <w:hideMark/>
          </w:tcPr>
          <w:p w:rsidR="002758FC" w:rsidRDefault="002758FC">
            <w:pPr>
              <w:pStyle w:val="af5"/>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2758FC" w:rsidRDefault="002758FC" w:rsidP="002758FC">
      <w:pPr>
        <w:pStyle w:val="af5"/>
        <w:numPr>
          <w:ilvl w:val="0"/>
          <w:numId w:val="4"/>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2758FC" w:rsidRDefault="002758FC" w:rsidP="002758FC">
      <w:pPr>
        <w:pStyle w:val="af5"/>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 xml:space="preserve">в настоящее время операторы сотовой связи, </w:t>
      </w:r>
      <w:proofErr w:type="gramStart"/>
      <w:r>
        <w:rPr>
          <w:rFonts w:ascii="Times New Roman" w:hAnsi="Times New Roman"/>
          <w:color w:val="000000"/>
          <w:sz w:val="28"/>
          <w:szCs w:val="28"/>
        </w:rPr>
        <w:t>например</w:t>
      </w:r>
      <w:proofErr w:type="gramEnd"/>
      <w:r>
        <w:rPr>
          <w:rFonts w:ascii="Times New Roman" w:hAnsi="Times New Roman"/>
          <w:color w:val="000000"/>
          <w:sz w:val="28"/>
          <w:szCs w:val="28"/>
        </w:rPr>
        <w:t xml:space="preserve">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2758FC" w:rsidRDefault="002758FC" w:rsidP="002758FC">
      <w:pPr>
        <w:pStyle w:val="af5"/>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history="1">
        <w:r>
          <w:rPr>
            <w:rStyle w:val="a3"/>
            <w:rFonts w:ascii="Times New Roman" w:hAnsi="Times New Roman"/>
            <w:sz w:val="28"/>
            <w:szCs w:val="28"/>
          </w:rPr>
          <w:t>https://www.nalog.ru/rn77/related_activities/accounting/bank_account/</w:t>
        </w:r>
      </w:hyperlink>
      <w:r>
        <w:rPr>
          <w:rFonts w:ascii="Times New Roman" w:hAnsi="Times New Roman"/>
          <w:sz w:val="28"/>
          <w:szCs w:val="28"/>
        </w:rPr>
        <w:t>.</w:t>
      </w:r>
    </w:p>
    <w:p w:rsidR="002758FC" w:rsidRPr="00C82781" w:rsidRDefault="002758FC" w:rsidP="002758FC">
      <w:pPr>
        <w:pStyle w:val="af5"/>
        <w:numPr>
          <w:ilvl w:val="0"/>
          <w:numId w:val="4"/>
        </w:numPr>
        <w:ind w:left="0" w:firstLine="567"/>
        <w:rPr>
          <w:rFonts w:ascii="Times New Roman" w:hAnsi="Times New Roman"/>
          <w:b/>
          <w:sz w:val="28"/>
        </w:rPr>
      </w:pPr>
      <w:r w:rsidRPr="00C82781">
        <w:rPr>
          <w:rFonts w:ascii="Times New Roman" w:hAnsi="Times New Roman"/>
          <w:b/>
          <w:sz w:val="28"/>
        </w:rPr>
        <w:t xml:space="preserve">В случае, если предоставленный кредит (израсходованный овердрафт) по расчетной (дебетовой) карте равен или </w:t>
      </w:r>
      <w:proofErr w:type="gramStart"/>
      <w:r w:rsidRPr="00C82781">
        <w:rPr>
          <w:rFonts w:ascii="Times New Roman" w:hAnsi="Times New Roman"/>
          <w:b/>
          <w:sz w:val="28"/>
        </w:rPr>
        <w:t>превышает  500</w:t>
      </w:r>
      <w:proofErr w:type="gramEnd"/>
      <w:r w:rsidRPr="00C82781">
        <w:rPr>
          <w:rFonts w:ascii="Times New Roman" w:hAnsi="Times New Roman"/>
          <w:b/>
          <w:sz w:val="28"/>
        </w:rPr>
        <w:t xml:space="preserve">  000 руб., то возникшее в этой связи обязательство финансового характера необходимо указать в подразделе 6.2 раздела 6 справки.</w:t>
      </w:r>
    </w:p>
    <w:p w:rsidR="002758FC" w:rsidRDefault="002758FC" w:rsidP="002758FC">
      <w:pPr>
        <w:pStyle w:val="af5"/>
        <w:numPr>
          <w:ilvl w:val="0"/>
          <w:numId w:val="4"/>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2758FC" w:rsidRDefault="002758FC" w:rsidP="002758FC">
      <w:pPr>
        <w:pStyle w:val="af5"/>
        <w:numPr>
          <w:ilvl w:val="0"/>
          <w:numId w:val="4"/>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Pr>
          <w:rFonts w:ascii="Times New Roman" w:hAnsi="Times New Roman"/>
          <w:sz w:val="28"/>
          <w:szCs w:val="28"/>
        </w:rPr>
        <w:t>Яндекс.Деньги</w:t>
      </w:r>
      <w:proofErr w:type="spellEnd"/>
      <w:r>
        <w:rPr>
          <w:rFonts w:ascii="Times New Roman" w:hAnsi="Times New Roman"/>
          <w:sz w:val="28"/>
          <w:szCs w:val="28"/>
        </w:rPr>
        <w:t>", "</w:t>
      </w:r>
      <w:proofErr w:type="spellStart"/>
      <w:r>
        <w:rPr>
          <w:rFonts w:ascii="Times New Roman" w:hAnsi="Times New Roman"/>
          <w:sz w:val="28"/>
          <w:szCs w:val="28"/>
          <w:lang w:val="en-US"/>
        </w:rPr>
        <w:t>Qiwi</w:t>
      </w:r>
      <w:proofErr w:type="spellEnd"/>
      <w:r>
        <w:rPr>
          <w:rFonts w:ascii="Times New Roman" w:hAnsi="Times New Roman"/>
          <w:sz w:val="28"/>
          <w:szCs w:val="28"/>
        </w:rPr>
        <w:t xml:space="preserve"> кошелек" и др.).</w:t>
      </w:r>
    </w:p>
    <w:p w:rsidR="002758FC" w:rsidRDefault="002758FC" w:rsidP="002758FC">
      <w:pPr>
        <w:pStyle w:val="af5"/>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2758FC" w:rsidRDefault="002758FC" w:rsidP="002758FC">
      <w:pPr>
        <w:pStyle w:val="af5"/>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2758FC" w:rsidRDefault="002758FC" w:rsidP="002758FC">
      <w:pPr>
        <w:pStyle w:val="af5"/>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history="1">
        <w:r>
          <w:rPr>
            <w:rStyle w:val="a3"/>
            <w:rFonts w:ascii="Times New Roman" w:hAnsi="Times New Roman"/>
            <w:sz w:val="28"/>
            <w:szCs w:val="28"/>
          </w:rPr>
          <w:t>https://www.cbr.ru/banking_sector/likvidbase/</w:t>
        </w:r>
      </w:hyperlink>
      <w:r>
        <w:rPr>
          <w:rFonts w:ascii="Times New Roman" w:hAnsi="Times New Roman"/>
          <w:sz w:val="28"/>
          <w:szCs w:val="28"/>
        </w:rPr>
        <w:t xml:space="preserve">. </w:t>
      </w:r>
    </w:p>
    <w:p w:rsidR="002758FC" w:rsidRDefault="002758FC" w:rsidP="002758FC">
      <w:pPr>
        <w:ind w:firstLine="851"/>
        <w:jc w:val="center"/>
        <w:rPr>
          <w:rFonts w:ascii="Times New Roman" w:hAnsi="Times New Roman"/>
          <w:sz w:val="28"/>
          <w:szCs w:val="28"/>
        </w:rPr>
      </w:pPr>
    </w:p>
    <w:p w:rsidR="002758FC" w:rsidRDefault="002758FC" w:rsidP="002758FC">
      <w:pPr>
        <w:ind w:firstLine="851"/>
        <w:jc w:val="center"/>
        <w:rPr>
          <w:rFonts w:ascii="Times New Roman" w:hAnsi="Times New Roman"/>
          <w:b/>
          <w:sz w:val="28"/>
          <w:szCs w:val="28"/>
        </w:rPr>
      </w:pPr>
    </w:p>
    <w:p w:rsidR="002758FC" w:rsidRDefault="002758FC" w:rsidP="002758FC">
      <w:pPr>
        <w:ind w:firstLine="851"/>
        <w:jc w:val="center"/>
        <w:rPr>
          <w:rFonts w:ascii="Times New Roman" w:hAnsi="Times New Roman"/>
          <w:b/>
          <w:sz w:val="28"/>
          <w:szCs w:val="28"/>
        </w:rPr>
      </w:pPr>
    </w:p>
    <w:p w:rsidR="002758FC" w:rsidRDefault="002758FC" w:rsidP="002758FC">
      <w:pPr>
        <w:ind w:firstLine="851"/>
        <w:jc w:val="center"/>
        <w:rPr>
          <w:rFonts w:ascii="Times New Roman" w:hAnsi="Times New Roman"/>
          <w:b/>
          <w:sz w:val="28"/>
          <w:szCs w:val="28"/>
        </w:rPr>
      </w:pPr>
    </w:p>
    <w:p w:rsidR="002758FC" w:rsidRDefault="002758FC" w:rsidP="002758FC">
      <w:pPr>
        <w:ind w:firstLine="851"/>
        <w:jc w:val="center"/>
        <w:rPr>
          <w:rFonts w:ascii="Times New Roman" w:hAnsi="Times New Roman"/>
          <w:b/>
          <w:sz w:val="28"/>
          <w:szCs w:val="28"/>
        </w:rPr>
      </w:pPr>
    </w:p>
    <w:p w:rsidR="002758FC" w:rsidRDefault="002758FC" w:rsidP="002758FC">
      <w:pPr>
        <w:ind w:hanging="426"/>
        <w:jc w:val="left"/>
        <w:rPr>
          <w:rFonts w:ascii="Times New Roman" w:hAnsi="Times New Roman"/>
          <w:b/>
          <w:sz w:val="28"/>
          <w:szCs w:val="28"/>
        </w:rPr>
      </w:pPr>
      <w:r>
        <w:rPr>
          <w:rFonts w:ascii="Times New Roman" w:hAnsi="Times New Roman"/>
          <w:b/>
          <w:sz w:val="28"/>
          <w:szCs w:val="28"/>
        </w:rPr>
        <w:t xml:space="preserve">                      РАЗДЕЛ 5. СВЕДЕНИЯ О ЦЕННЫХ БУМАГАХ</w:t>
      </w:r>
    </w:p>
    <w:p w:rsidR="002758FC" w:rsidRDefault="002758FC" w:rsidP="002758FC">
      <w:pPr>
        <w:ind w:firstLine="851"/>
        <w:jc w:val="center"/>
        <w:rPr>
          <w:rFonts w:ascii="Times New Roman" w:hAnsi="Times New Roman"/>
          <w:sz w:val="28"/>
          <w:szCs w:val="28"/>
        </w:rPr>
      </w:pP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Pr>
          <w:rFonts w:ascii="Times New Roman" w:hAnsi="Times New Roman"/>
          <w:sz w:val="28"/>
          <w:szCs w:val="28"/>
        </w:rPr>
        <w:t>связи</w:t>
      </w:r>
      <w:proofErr w:type="gramEnd"/>
      <w:r>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758FC" w:rsidRDefault="002758FC" w:rsidP="002758FC">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758FC" w:rsidRDefault="002758FC" w:rsidP="002758FC">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Pr>
            <w:rStyle w:val="a3"/>
            <w:rFonts w:ascii="Times New Roman" w:hAnsi="Times New Roman"/>
            <w:sz w:val="28"/>
            <w:szCs w:val="28"/>
          </w:rPr>
          <w:t>https://www.cbr.ru/currency_base/daily/</w:t>
        </w:r>
      </w:hyperlink>
      <w:r>
        <w:rPr>
          <w:rFonts w:ascii="Times New Roman" w:hAnsi="Times New Roman"/>
          <w:sz w:val="28"/>
          <w:szCs w:val="28"/>
        </w:rPr>
        <w:t>.</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2758FC" w:rsidRDefault="002758FC" w:rsidP="002758FC">
      <w:pPr>
        <w:pStyle w:val="af5"/>
        <w:numPr>
          <w:ilvl w:val="0"/>
          <w:numId w:val="4"/>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758FC" w:rsidRDefault="002758FC" w:rsidP="002758FC">
      <w:pPr>
        <w:pStyle w:val="af5"/>
        <w:ind w:left="567" w:firstLine="0"/>
        <w:rPr>
          <w:rFonts w:ascii="Times New Roman" w:hAnsi="Times New Roman"/>
          <w:b/>
          <w:sz w:val="28"/>
          <w:szCs w:val="28"/>
        </w:rPr>
      </w:pPr>
      <w:r>
        <w:rPr>
          <w:rFonts w:ascii="Times New Roman" w:hAnsi="Times New Roman"/>
          <w:b/>
          <w:sz w:val="28"/>
          <w:szCs w:val="28"/>
        </w:rPr>
        <w:t>Подраздел 5.2. Иные ценные бумаги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2758FC" w:rsidRPr="00C82781" w:rsidRDefault="002758FC" w:rsidP="002758FC">
      <w:pPr>
        <w:pStyle w:val="af5"/>
        <w:ind w:left="0" w:firstLine="567"/>
        <w:rPr>
          <w:rFonts w:ascii="Times New Roman" w:hAnsi="Times New Roman"/>
          <w:b/>
          <w:sz w:val="28"/>
          <w:szCs w:val="28"/>
        </w:rPr>
      </w:pPr>
      <w:r w:rsidRPr="00C82781">
        <w:rPr>
          <w:rFonts w:ascii="Times New Roman" w:hAnsi="Times New Roman"/>
          <w:b/>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Pr>
            <w:rStyle w:val="a3"/>
            <w:rFonts w:ascii="Times New Roman" w:hAnsi="Times New Roman"/>
            <w:sz w:val="28"/>
            <w:szCs w:val="28"/>
          </w:rPr>
          <w:t>https://www.cbr.ru/currency_base/daily/</w:t>
        </w:r>
      </w:hyperlink>
      <w:r>
        <w:rPr>
          <w:rFonts w:ascii="Times New Roman" w:hAnsi="Times New Roman"/>
          <w:sz w:val="28"/>
          <w:szCs w:val="28"/>
        </w:rPr>
        <w:t>.</w:t>
      </w:r>
    </w:p>
    <w:p w:rsidR="002758FC" w:rsidRDefault="002758FC" w:rsidP="002758FC">
      <w:pPr>
        <w:pStyle w:val="af5"/>
        <w:ind w:left="0"/>
        <w:rPr>
          <w:rFonts w:ascii="Times New Roman" w:hAnsi="Times New Roman"/>
          <w:sz w:val="24"/>
          <w:szCs w:val="28"/>
        </w:rPr>
      </w:pPr>
    </w:p>
    <w:p w:rsidR="002758FC" w:rsidRDefault="002758FC" w:rsidP="002758FC">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2758FC" w:rsidRDefault="002758FC" w:rsidP="002758FC">
      <w:pPr>
        <w:ind w:firstLine="851"/>
        <w:jc w:val="center"/>
        <w:rPr>
          <w:rFonts w:ascii="Times New Roman" w:hAnsi="Times New Roman"/>
          <w:sz w:val="24"/>
          <w:szCs w:val="28"/>
        </w:rPr>
      </w:pPr>
    </w:p>
    <w:p w:rsidR="002758FC" w:rsidRDefault="002758FC" w:rsidP="002758FC">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2758FC" w:rsidRDefault="002758FC" w:rsidP="002758FC">
      <w:pPr>
        <w:pStyle w:val="af5"/>
        <w:numPr>
          <w:ilvl w:val="0"/>
          <w:numId w:val="16"/>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2758FC" w:rsidRDefault="002758FC" w:rsidP="002758FC">
      <w:pPr>
        <w:pStyle w:val="af5"/>
        <w:numPr>
          <w:ilvl w:val="0"/>
          <w:numId w:val="16"/>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соответствующей справки </w:t>
      </w:r>
    </w:p>
    <w:p w:rsidR="002758FC" w:rsidRDefault="002758FC" w:rsidP="002758FC">
      <w:pPr>
        <w:pStyle w:val="af5"/>
        <w:ind w:left="567" w:firstLine="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2758FC" w:rsidRDefault="002758FC" w:rsidP="002758FC">
      <w:pPr>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758FC" w:rsidRDefault="002758FC" w:rsidP="002758FC">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758FC" w:rsidRDefault="002758FC" w:rsidP="002758FC">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rsidR="002758FC" w:rsidRDefault="002758FC" w:rsidP="002758FC">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5) используемых для бытовых нужд, но не зарегистрированных в установленном порядке органами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объектах незавершенного строительства;</w:t>
      </w:r>
    </w:p>
    <w:p w:rsidR="002758FC" w:rsidRDefault="002758FC" w:rsidP="002758FC">
      <w:pPr>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rsidR="002758FC" w:rsidRDefault="002758FC" w:rsidP="002758FC">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2758FC" w:rsidRDefault="002758FC" w:rsidP="002758FC">
      <w:pPr>
        <w:pStyle w:val="af5"/>
        <w:numPr>
          <w:ilvl w:val="0"/>
          <w:numId w:val="4"/>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2758FC" w:rsidRPr="001C741A" w:rsidRDefault="002758FC" w:rsidP="002758FC">
      <w:pPr>
        <w:pStyle w:val="af5"/>
        <w:ind w:left="0" w:firstLine="567"/>
        <w:rPr>
          <w:rFonts w:ascii="Times New Roman" w:hAnsi="Times New Roman"/>
          <w:b/>
          <w:sz w:val="28"/>
          <w:szCs w:val="28"/>
        </w:rPr>
      </w:pPr>
      <w:r w:rsidRPr="001C741A">
        <w:rPr>
          <w:rFonts w:ascii="Times New Roman" w:hAnsi="Times New Roman"/>
          <w:b/>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758FC" w:rsidRDefault="002758FC" w:rsidP="002758FC">
      <w:pPr>
        <w:pStyle w:val="1"/>
        <w:numPr>
          <w:ilvl w:val="0"/>
          <w:numId w:val="4"/>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2758FC" w:rsidRDefault="002758FC" w:rsidP="002758FC">
      <w:pPr>
        <w:pStyle w:val="1"/>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2758FC" w:rsidRDefault="002758FC" w:rsidP="002758FC">
      <w:pPr>
        <w:pStyle w:val="1"/>
        <w:shd w:val="clear" w:color="auto" w:fill="auto"/>
        <w:spacing w:after="0" w:line="240" w:lineRule="auto"/>
        <w:ind w:firstLine="567"/>
        <w:jc w:val="both"/>
        <w:rPr>
          <w:rFonts w:ascii="Times New Roman" w:hAnsi="Times New Roman"/>
        </w:rPr>
      </w:pPr>
      <w:r>
        <w:rPr>
          <w:rFonts w:ascii="Times New Roman" w:hAnsi="Times New Roman"/>
        </w:rPr>
        <w:t>Аналогично в отношении несовершеннолетних детей.</w:t>
      </w:r>
    </w:p>
    <w:p w:rsidR="002758FC" w:rsidRDefault="002758FC" w:rsidP="002758FC">
      <w:pPr>
        <w:pStyle w:val="1"/>
        <w:shd w:val="clear" w:color="auto" w:fill="auto"/>
        <w:spacing w:after="0" w:line="240" w:lineRule="auto"/>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2758FC" w:rsidRDefault="002758FC" w:rsidP="002758FC">
      <w:pPr>
        <w:pStyle w:val="af5"/>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w:t>
      </w:r>
      <w:proofErr w:type="gramStart"/>
      <w:r>
        <w:rPr>
          <w:rFonts w:ascii="Times New Roman" w:hAnsi="Times New Roman"/>
          <w:sz w:val="28"/>
          <w:szCs w:val="28"/>
        </w:rPr>
        <w:t>должником</w:t>
      </w:r>
      <w:proofErr w:type="gramEnd"/>
      <w:r>
        <w:rPr>
          <w:rFonts w:ascii="Times New Roman" w:hAnsi="Times New Roman"/>
          <w:sz w:val="28"/>
          <w:szCs w:val="28"/>
        </w:rPr>
        <w:t xml:space="preserve"> по которому является служащий (работник), его супруга (супруг), несовершеннолетний ребенок.</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2758FC" w:rsidRDefault="002758FC" w:rsidP="002758FC">
      <w:pPr>
        <w:pStyle w:val="af5"/>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2758FC" w:rsidRDefault="002758FC" w:rsidP="002758FC">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2758FC" w:rsidRDefault="002758FC" w:rsidP="002758FC">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Pr>
            <w:rStyle w:val="a3"/>
            <w:rFonts w:ascii="Times New Roman" w:hAnsi="Times New Roman"/>
            <w:sz w:val="28"/>
            <w:szCs w:val="28"/>
          </w:rPr>
          <w:t>https://www.cbr.ru/currency_base/daily/</w:t>
        </w:r>
      </w:hyperlink>
      <w:r>
        <w:rPr>
          <w:rFonts w:ascii="Times New Roman" w:hAnsi="Times New Roman"/>
          <w:sz w:val="28"/>
          <w:szCs w:val="28"/>
        </w:rPr>
        <w:t>.</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2758FC" w:rsidRDefault="002758FC" w:rsidP="002758FC">
      <w:pPr>
        <w:pStyle w:val="af5"/>
        <w:numPr>
          <w:ilvl w:val="0"/>
          <w:numId w:val="4"/>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2758FC" w:rsidRDefault="002758FC" w:rsidP="002758FC">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758FC" w:rsidRDefault="002758FC" w:rsidP="002758FC">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2758FC" w:rsidRDefault="002758FC" w:rsidP="002758FC">
      <w:pPr>
        <w:ind w:firstLine="567"/>
        <w:rPr>
          <w:rFonts w:ascii="Times New Roman" w:hAnsi="Times New Roman"/>
          <w:sz w:val="28"/>
          <w:szCs w:val="28"/>
        </w:rPr>
      </w:pPr>
      <w:r>
        <w:rPr>
          <w:rFonts w:ascii="Times New Roman" w:hAnsi="Times New Roman"/>
          <w:sz w:val="28"/>
          <w:szCs w:val="28"/>
        </w:rPr>
        <w:t>3) договор займа;</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2758FC" w:rsidRDefault="002758FC" w:rsidP="002758FC">
      <w:pPr>
        <w:pStyle w:val="af5"/>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2758FC" w:rsidRDefault="002758FC" w:rsidP="002758FC">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2758FC" w:rsidRDefault="002758FC" w:rsidP="002758FC">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758FC" w:rsidRDefault="002758FC" w:rsidP="002758FC">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2758FC" w:rsidRDefault="002758FC" w:rsidP="002758FC">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758FC" w:rsidRDefault="002758FC" w:rsidP="002758FC">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2758FC" w:rsidRDefault="002758FC" w:rsidP="002758FC">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t xml:space="preserve"> </w:t>
      </w:r>
      <w:r>
        <w:rPr>
          <w:rFonts w:ascii="Times New Roman" w:hAnsi="Times New Roman"/>
          <w:sz w:val="28"/>
          <w:szCs w:val="28"/>
        </w:rPr>
        <w:t>государственная корпорация "Агентство по страхованию вкладов";</w:t>
      </w:r>
    </w:p>
    <w:p w:rsidR="002758FC" w:rsidRDefault="002758FC" w:rsidP="002758FC">
      <w:pPr>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rsidR="002758FC" w:rsidRDefault="002758FC" w:rsidP="002758FC">
      <w:pPr>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2758FC" w:rsidRDefault="002758FC" w:rsidP="002758FC">
      <w:pPr>
        <w:ind w:firstLine="567"/>
        <w:rPr>
          <w:rFonts w:ascii="Times New Roman" w:hAnsi="Times New Roman"/>
          <w:sz w:val="28"/>
          <w:szCs w:val="28"/>
        </w:rPr>
      </w:pPr>
      <w:r>
        <w:rPr>
          <w:rFonts w:ascii="Times New Roman" w:hAnsi="Times New Roman"/>
          <w:sz w:val="28"/>
          <w:szCs w:val="28"/>
        </w:rPr>
        <w:t>14) иные обязательства, в том числе установленные решением суда.</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2758FC" w:rsidRDefault="002758FC" w:rsidP="002758FC">
      <w:pPr>
        <w:pStyle w:val="af5"/>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758FC" w:rsidRDefault="002758FC" w:rsidP="002758FC">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758FC" w:rsidRDefault="002758FC" w:rsidP="002758FC">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Pr>
          <w:rFonts w:ascii="Times New Roman" w:hAnsi="Times New Roman"/>
          <w:sz w:val="28"/>
          <w:szCs w:val="28"/>
        </w:rPr>
        <w:t>"</w:t>
      </w:r>
      <w:proofErr w:type="gramEnd"/>
      <w:r>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758FC" w:rsidRDefault="002758FC" w:rsidP="002758FC">
      <w:pPr>
        <w:pStyle w:val="af5"/>
        <w:ind w:left="0" w:firstLine="567"/>
        <w:rPr>
          <w:rFonts w:ascii="Times New Roman" w:hAnsi="Times New Roman"/>
          <w:sz w:val="24"/>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hAnsi="Times New Roman"/>
          <w:sz w:val="28"/>
          <w:szCs w:val="28"/>
        </w:rPr>
        <w:t>созаемщиками</w:t>
      </w:r>
      <w:proofErr w:type="spellEnd"/>
      <w:r>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Pr>
          <w:rFonts w:ascii="Times New Roman" w:hAnsi="Times New Roman"/>
          <w:sz w:val="28"/>
          <w:szCs w:val="28"/>
        </w:rPr>
        <w:t>созаемщиков</w:t>
      </w:r>
      <w:proofErr w:type="spellEnd"/>
      <w:r>
        <w:rPr>
          <w:rFonts w:ascii="Times New Roman" w:hAnsi="Times New Roman"/>
          <w:sz w:val="28"/>
          <w:szCs w:val="28"/>
        </w:rPr>
        <w:t>.</w:t>
      </w:r>
      <w:r>
        <w:rPr>
          <w:rFonts w:ascii="Times New Roman" w:hAnsi="Times New Roman"/>
          <w:sz w:val="24"/>
          <w:szCs w:val="28"/>
        </w:rPr>
        <w:t xml:space="preserve"> </w:t>
      </w:r>
    </w:p>
    <w:p w:rsidR="002758FC" w:rsidRDefault="002758FC" w:rsidP="002758FC">
      <w:pPr>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2758FC" w:rsidRDefault="002758FC" w:rsidP="002758FC">
      <w:pPr>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2758FC" w:rsidRDefault="002758FC" w:rsidP="002758FC">
      <w:pPr>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rsidR="002758FC" w:rsidRDefault="002758FC" w:rsidP="002758FC">
      <w:pPr>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2758FC" w:rsidRDefault="002758FC" w:rsidP="002758FC">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2758FC" w:rsidRDefault="002758FC" w:rsidP="002758FC">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758FC" w:rsidRDefault="002758FC" w:rsidP="002758FC">
      <w:pPr>
        <w:ind w:firstLine="567"/>
        <w:rPr>
          <w:rFonts w:ascii="Times New Roman" w:hAnsi="Times New Roman"/>
          <w:sz w:val="24"/>
          <w:szCs w:val="28"/>
        </w:rPr>
      </w:pPr>
    </w:p>
    <w:p w:rsidR="002758FC" w:rsidRDefault="002758FC" w:rsidP="002758FC">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2758FC" w:rsidRDefault="002758FC" w:rsidP="002758FC">
      <w:pPr>
        <w:ind w:firstLine="851"/>
        <w:jc w:val="center"/>
        <w:rPr>
          <w:rFonts w:ascii="Times New Roman" w:hAnsi="Times New Roman"/>
          <w:sz w:val="24"/>
          <w:szCs w:val="28"/>
        </w:rPr>
      </w:pP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w:t>
      </w:r>
      <w:proofErr w:type="spellStart"/>
      <w:r>
        <w:rPr>
          <w:rFonts w:ascii="Times New Roman" w:hAnsi="Times New Roman"/>
          <w:sz w:val="28"/>
          <w:szCs w:val="28"/>
        </w:rPr>
        <w:t>т.ч</w:t>
      </w:r>
      <w:proofErr w:type="spellEnd"/>
      <w:r>
        <w:rPr>
          <w:rFonts w:ascii="Times New Roman" w:hAnsi="Times New Roman"/>
          <w:sz w:val="28"/>
          <w:szCs w:val="28"/>
        </w:rPr>
        <w:t xml:space="preserve">. доли в праве собственности), транспортных средствах и ценных бумагах (в </w:t>
      </w:r>
      <w:proofErr w:type="spellStart"/>
      <w:r>
        <w:rPr>
          <w:rFonts w:ascii="Times New Roman" w:hAnsi="Times New Roman"/>
          <w:sz w:val="28"/>
          <w:szCs w:val="28"/>
        </w:rPr>
        <w:t>т.ч</w:t>
      </w:r>
      <w:proofErr w:type="spellEnd"/>
      <w:r>
        <w:rPr>
          <w:rFonts w:ascii="Times New Roman" w:hAnsi="Times New Roman"/>
          <w:sz w:val="28"/>
          <w:szCs w:val="28"/>
        </w:rPr>
        <w:t xml:space="preserve">.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758FC" w:rsidRDefault="002758FC" w:rsidP="002758FC">
      <w:pPr>
        <w:pStyle w:val="af5"/>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758FC" w:rsidRPr="001C741A" w:rsidRDefault="002758FC" w:rsidP="002758FC">
      <w:pPr>
        <w:pStyle w:val="af5"/>
        <w:widowControl w:val="0"/>
        <w:numPr>
          <w:ilvl w:val="0"/>
          <w:numId w:val="4"/>
        </w:numPr>
        <w:autoSpaceDE w:val="0"/>
        <w:autoSpaceDN w:val="0"/>
        <w:adjustRightInd w:val="0"/>
        <w:ind w:left="0" w:firstLine="567"/>
        <w:rPr>
          <w:rFonts w:ascii="Times New Roman" w:hAnsi="Times New Roman"/>
          <w:b/>
          <w:sz w:val="28"/>
          <w:szCs w:val="28"/>
        </w:rPr>
      </w:pPr>
      <w:r w:rsidRPr="001C741A">
        <w:rPr>
          <w:rFonts w:ascii="Times New Roman" w:hAnsi="Times New Roman"/>
          <w:b/>
          <w:sz w:val="28"/>
          <w:szCs w:val="28"/>
        </w:rPr>
        <w:t>Уничтоженные объекты имущества не подлежат отражению в данном разделе справки.</w:t>
      </w:r>
    </w:p>
    <w:p w:rsidR="002758FC" w:rsidRPr="001C741A" w:rsidRDefault="002758FC" w:rsidP="002758FC">
      <w:pPr>
        <w:pStyle w:val="af5"/>
        <w:widowControl w:val="0"/>
        <w:numPr>
          <w:ilvl w:val="0"/>
          <w:numId w:val="4"/>
        </w:numPr>
        <w:autoSpaceDE w:val="0"/>
        <w:autoSpaceDN w:val="0"/>
        <w:adjustRightInd w:val="0"/>
        <w:ind w:left="0" w:firstLine="567"/>
        <w:rPr>
          <w:rFonts w:ascii="Times New Roman" w:hAnsi="Times New Roman"/>
          <w:b/>
          <w:sz w:val="28"/>
          <w:szCs w:val="28"/>
        </w:rPr>
      </w:pPr>
      <w:r w:rsidRPr="001C741A">
        <w:rPr>
          <w:rFonts w:ascii="Times New Roman" w:hAnsi="Times New Roman"/>
          <w:b/>
          <w:sz w:val="28"/>
          <w:szCs w:val="28"/>
        </w:rPr>
        <w:t>Договор мены не подлежит отражению в данном разделе справки, так как он является возмездным.</w:t>
      </w:r>
    </w:p>
    <w:p w:rsidR="002758FC" w:rsidRPr="0059203B" w:rsidRDefault="002758FC" w:rsidP="002758FC">
      <w:pPr>
        <w:pStyle w:val="af5"/>
        <w:widowControl w:val="0"/>
        <w:numPr>
          <w:ilvl w:val="0"/>
          <w:numId w:val="4"/>
        </w:numPr>
        <w:autoSpaceDE w:val="0"/>
        <w:autoSpaceDN w:val="0"/>
        <w:adjustRightInd w:val="0"/>
        <w:ind w:left="0" w:firstLine="567"/>
        <w:rPr>
          <w:rFonts w:ascii="Times New Roman" w:hAnsi="Times New Roman"/>
          <w:b/>
          <w:sz w:val="28"/>
          <w:szCs w:val="28"/>
        </w:rPr>
      </w:pPr>
      <w:r w:rsidRPr="0059203B">
        <w:rPr>
          <w:rFonts w:ascii="Times New Roman" w:hAnsi="Times New Roman"/>
          <w:b/>
          <w:sz w:val="28"/>
          <w:szCs w:val="28"/>
        </w:rPr>
        <w:t>Каждый объект безвозмездной сделки указывается отдельно.</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2758FC" w:rsidRDefault="002758FC" w:rsidP="002758FC">
      <w:pPr>
        <w:pStyle w:val="af5"/>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2758FC" w:rsidRDefault="002758FC" w:rsidP="002758FC">
      <w:pPr>
        <w:pStyle w:val="af5"/>
        <w:widowControl w:val="0"/>
        <w:numPr>
          <w:ilvl w:val="0"/>
          <w:numId w:val="4"/>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f"/>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2758FC" w:rsidRDefault="002758FC" w:rsidP="002758FC">
      <w:pPr>
        <w:pStyle w:val="af5"/>
        <w:widowControl w:val="0"/>
        <w:autoSpaceDE w:val="0"/>
        <w:autoSpaceDN w:val="0"/>
        <w:adjustRightInd w:val="0"/>
        <w:ind w:left="0" w:firstLine="567"/>
        <w:rPr>
          <w:rStyle w:val="af"/>
          <w:rFonts w:ascii="Times New Roman" w:hAnsi="Times New Roman" w:cs="Times New Roman"/>
        </w:rPr>
      </w:pPr>
      <w:r>
        <w:rPr>
          <w:rStyle w:val="af"/>
          <w:rFonts w:ascii="Times New Roman" w:hAnsi="Times New Roman" w:cs="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758FC" w:rsidRDefault="002758FC" w:rsidP="002758FC">
      <w:pPr>
        <w:pStyle w:val="af5"/>
        <w:widowControl w:val="0"/>
        <w:autoSpaceDE w:val="0"/>
        <w:autoSpaceDN w:val="0"/>
        <w:adjustRightInd w:val="0"/>
        <w:ind w:left="567" w:firstLine="0"/>
        <w:rPr>
          <w:rStyle w:val="af"/>
          <w:rFonts w:ascii="Times New Roman" w:hAnsi="Times New Roman" w:cs="Times New Roman"/>
          <w:sz w:val="28"/>
          <w:szCs w:val="28"/>
        </w:rPr>
      </w:pPr>
    </w:p>
    <w:p w:rsidR="002758FC" w:rsidRDefault="002758FC" w:rsidP="002758FC">
      <w:pPr>
        <w:ind w:firstLine="0"/>
        <w:jc w:val="center"/>
        <w:rPr>
          <w:b/>
        </w:rPr>
      </w:pPr>
      <w:r>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2758FC" w:rsidRDefault="002758FC" w:rsidP="002758FC">
      <w:pPr>
        <w:pStyle w:val="af5"/>
        <w:widowControl w:val="0"/>
        <w:autoSpaceDE w:val="0"/>
        <w:autoSpaceDN w:val="0"/>
        <w:adjustRightInd w:val="0"/>
        <w:ind w:left="567" w:firstLine="0"/>
        <w:rPr>
          <w:rStyle w:val="af"/>
          <w:rFonts w:ascii="Times New Roman" w:hAnsi="Times New Roman" w:cs="Times New Roman"/>
        </w:rPr>
      </w:pPr>
    </w:p>
    <w:p w:rsidR="002758FC" w:rsidRDefault="002758FC" w:rsidP="002758FC">
      <w:pPr>
        <w:pStyle w:val="af5"/>
        <w:widowControl w:val="0"/>
        <w:numPr>
          <w:ilvl w:val="0"/>
          <w:numId w:val="4"/>
        </w:numPr>
        <w:tabs>
          <w:tab w:val="left" w:pos="993"/>
        </w:tabs>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В соответствии с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2758FC" w:rsidRDefault="002758FC" w:rsidP="002758FC">
      <w:pPr>
        <w:pStyle w:val="af5"/>
        <w:widowControl w:val="0"/>
        <w:numPr>
          <w:ilvl w:val="1"/>
          <w:numId w:val="4"/>
        </w:numPr>
        <w:tabs>
          <w:tab w:val="left" w:pos="993"/>
        </w:tabs>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2758FC" w:rsidRDefault="002758FC" w:rsidP="002758FC">
      <w:pPr>
        <w:pStyle w:val="af5"/>
        <w:widowControl w:val="0"/>
        <w:numPr>
          <w:ilvl w:val="1"/>
          <w:numId w:val="4"/>
        </w:numPr>
        <w:tabs>
          <w:tab w:val="left" w:pos="993"/>
        </w:tabs>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2758FC" w:rsidRDefault="002758FC" w:rsidP="002758FC">
      <w:pPr>
        <w:pStyle w:val="af5"/>
        <w:widowControl w:val="0"/>
        <w:numPr>
          <w:ilvl w:val="1"/>
          <w:numId w:val="4"/>
        </w:numPr>
        <w:tabs>
          <w:tab w:val="left" w:pos="993"/>
        </w:tabs>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иные лица в соответствии с применимыми нормативными правовыми актами Российской Федерации.</w:t>
      </w:r>
    </w:p>
    <w:p w:rsidR="002758FC" w:rsidRDefault="002758FC" w:rsidP="002758FC">
      <w:pPr>
        <w:pStyle w:val="af5"/>
        <w:widowControl w:val="0"/>
        <w:numPr>
          <w:ilvl w:val="0"/>
          <w:numId w:val="4"/>
        </w:numPr>
        <w:tabs>
          <w:tab w:val="left" w:pos="993"/>
        </w:tabs>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2758FC" w:rsidRPr="0059203B" w:rsidRDefault="002758FC" w:rsidP="002758FC">
      <w:pPr>
        <w:pStyle w:val="af5"/>
        <w:widowControl w:val="0"/>
        <w:numPr>
          <w:ilvl w:val="0"/>
          <w:numId w:val="4"/>
        </w:numPr>
        <w:tabs>
          <w:tab w:val="left" w:pos="993"/>
        </w:tabs>
        <w:autoSpaceDE w:val="0"/>
        <w:autoSpaceDN w:val="0"/>
        <w:adjustRightInd w:val="0"/>
        <w:ind w:left="0" w:firstLine="567"/>
        <w:rPr>
          <w:rStyle w:val="af"/>
          <w:rFonts w:ascii="Times New Roman" w:hAnsi="Times New Roman" w:cs="Times New Roman"/>
          <w:b/>
          <w:sz w:val="28"/>
          <w:szCs w:val="28"/>
        </w:rPr>
      </w:pPr>
      <w:r w:rsidRPr="0059203B">
        <w:rPr>
          <w:rStyle w:val="af"/>
          <w:rFonts w:ascii="Times New Roman" w:hAnsi="Times New Roman" w:cs="Times New Roman"/>
          <w:b/>
          <w:sz w:val="28"/>
          <w:szCs w:val="28"/>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2758FC" w:rsidRDefault="002758FC" w:rsidP="002758FC">
      <w:pPr>
        <w:pStyle w:val="af5"/>
        <w:widowControl w:val="0"/>
        <w:numPr>
          <w:ilvl w:val="0"/>
          <w:numId w:val="4"/>
        </w:numPr>
        <w:tabs>
          <w:tab w:val="left" w:pos="993"/>
        </w:tabs>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bookmarkStart w:id="9" w:name="_GoBack"/>
      <w:bookmarkEnd w:id="9"/>
    </w:p>
    <w:p w:rsidR="002758FC" w:rsidRDefault="002758FC" w:rsidP="002758FC">
      <w:pPr>
        <w:pStyle w:val="af5"/>
        <w:widowControl w:val="0"/>
        <w:numPr>
          <w:ilvl w:val="0"/>
          <w:numId w:val="4"/>
        </w:numPr>
        <w:tabs>
          <w:tab w:val="left" w:pos="993"/>
        </w:tabs>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2758FC" w:rsidRDefault="002758FC" w:rsidP="002758FC">
      <w:pPr>
        <w:pStyle w:val="af5"/>
        <w:widowControl w:val="0"/>
        <w:tabs>
          <w:tab w:val="left" w:pos="-2552"/>
        </w:tabs>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b/>
          <w:sz w:val="28"/>
          <w:szCs w:val="28"/>
        </w:rPr>
        <w:t xml:space="preserve">Раздел "Цифровые финансовые активы, цифровые права, включающие одновременно цифровые финансовые активы и иные цифровые права" формы уведомления </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758FC" w:rsidRDefault="002758FC" w:rsidP="002758FC">
      <w:pPr>
        <w:widowControl w:val="0"/>
        <w:autoSpaceDE w:val="0"/>
        <w:autoSpaceDN w:val="0"/>
        <w:adjustRightInd w:val="0"/>
        <w:ind w:firstLine="567"/>
        <w:rPr>
          <w:rStyle w:val="af"/>
          <w:rFonts w:ascii="Times New Roman" w:hAnsi="Times New Roman" w:cs="Times New Roman"/>
          <w:sz w:val="28"/>
          <w:szCs w:val="28"/>
        </w:rPr>
      </w:pPr>
      <w:r>
        <w:rPr>
          <w:rStyle w:val="af"/>
          <w:rFonts w:ascii="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2758FC" w:rsidRDefault="002758FC" w:rsidP="002758FC">
      <w:pPr>
        <w:widowControl w:val="0"/>
        <w:autoSpaceDE w:val="0"/>
        <w:autoSpaceDN w:val="0"/>
        <w:adjustRightInd w:val="0"/>
        <w:ind w:firstLine="567"/>
        <w:rPr>
          <w:rStyle w:val="af"/>
          <w:rFonts w:ascii="Times New Roman" w:hAnsi="Times New Roman" w:cs="Times New Roman"/>
          <w:sz w:val="28"/>
          <w:szCs w:val="28"/>
        </w:rPr>
      </w:pPr>
      <w:r>
        <w:rPr>
          <w:rStyle w:val="af"/>
          <w:rFonts w:ascii="Times New Roman" w:hAnsi="Times New Roman" w:cs="Times New Roman"/>
          <w:sz w:val="28"/>
          <w:szCs w:val="28"/>
        </w:rPr>
        <w:t>К иным цифровым правам могут быть отнесены утилитарные цифровые права.</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758FC" w:rsidRDefault="002758FC" w:rsidP="002758FC">
      <w:pPr>
        <w:pStyle w:val="af5"/>
        <w:widowControl w:val="0"/>
        <w:tabs>
          <w:tab w:val="left" w:pos="-2552"/>
        </w:tabs>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b/>
          <w:sz w:val="28"/>
          <w:szCs w:val="28"/>
        </w:rPr>
        <w:t xml:space="preserve">Раздел "Утилитарные цифровые права" формы уведомления </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rsidR="002758FC" w:rsidRDefault="002758FC" w:rsidP="002758FC">
      <w:pPr>
        <w:pStyle w:val="af5"/>
        <w:widowControl w:val="0"/>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1) право требовать передачи вещи (вещей); </w:t>
      </w:r>
    </w:p>
    <w:p w:rsidR="002758FC" w:rsidRDefault="002758FC" w:rsidP="002758FC">
      <w:pPr>
        <w:pStyle w:val="af5"/>
        <w:widowControl w:val="0"/>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2758FC" w:rsidRDefault="002758FC" w:rsidP="002758FC">
      <w:pPr>
        <w:pStyle w:val="af5"/>
        <w:widowControl w:val="0"/>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3) право требовать выполнения работ и (или) оказания услуг.</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 xml:space="preserve">В графе "Уникальное условное обозначение" указывается </w:t>
      </w:r>
      <w:proofErr w:type="gramStart"/>
      <w:r>
        <w:rPr>
          <w:rStyle w:val="af"/>
          <w:rFonts w:ascii="Times New Roman" w:hAnsi="Times New Roman" w:cs="Times New Roman"/>
          <w:sz w:val="28"/>
          <w:szCs w:val="28"/>
        </w:rPr>
        <w:t>уникальное  условное</w:t>
      </w:r>
      <w:proofErr w:type="gramEnd"/>
      <w:r>
        <w:rPr>
          <w:rStyle w:val="af"/>
          <w:rFonts w:ascii="Times New Roman" w:hAnsi="Times New Roman" w:cs="Times New Roman"/>
          <w:sz w:val="28"/>
          <w:szCs w:val="28"/>
        </w:rPr>
        <w:t xml:space="preserve"> обозначение, идентифицирующее утилитарное цифровое право.</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В графе "Объем инвестиций (руб.)" указывается объем инвестиций в рублях в соответствии с договором инвестирования.</w:t>
      </w:r>
      <w:r>
        <w:t xml:space="preserve"> </w:t>
      </w:r>
      <w:r>
        <w:rPr>
          <w:rStyle w:val="af"/>
          <w:rFonts w:ascii="Times New Roman" w:hAnsi="Times New Roman" w:cs="Times New Roman"/>
          <w:sz w:val="28"/>
          <w:szCs w:val="28"/>
        </w:rPr>
        <w:t>Для инвестиции, выраженных в иностранной валюте, указывается в рублях по курсу Банка России на дату осуществления инвестиций.</w:t>
      </w:r>
    </w:p>
    <w:p w:rsidR="002758FC" w:rsidRDefault="002758FC" w:rsidP="002758FC">
      <w:pPr>
        <w:widowControl w:val="0"/>
        <w:autoSpaceDE w:val="0"/>
        <w:autoSpaceDN w:val="0"/>
        <w:adjustRightInd w:val="0"/>
        <w:ind w:firstLine="567"/>
        <w:rPr>
          <w:rStyle w:val="af"/>
          <w:rFonts w:ascii="Times New Roman" w:hAnsi="Times New Roman" w:cs="Times New Roman"/>
          <w:sz w:val="28"/>
          <w:szCs w:val="28"/>
        </w:rPr>
      </w:pPr>
      <w:r>
        <w:rPr>
          <w:rStyle w:val="af"/>
          <w:rFonts w:ascii="Times New Roman" w:hAnsi="Times New Roman" w:cs="Times New Roman"/>
          <w:sz w:val="28"/>
          <w:szCs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sz w:val="28"/>
          <w:szCs w:val="28"/>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758FC" w:rsidRDefault="002758FC" w:rsidP="002758FC">
      <w:pPr>
        <w:pStyle w:val="af5"/>
        <w:widowControl w:val="0"/>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Реестр операторов инвестиционных платформ размещен на официальном сайте Банка России по ссылке: </w:t>
      </w:r>
      <w:hyperlink r:id="rId25" w:history="1">
        <w:r>
          <w:rPr>
            <w:rStyle w:val="a3"/>
            <w:rFonts w:ascii="Times New Roman" w:hAnsi="Times New Roman"/>
            <w:sz w:val="28"/>
            <w:szCs w:val="28"/>
          </w:rPr>
          <w:t>http://www.cbr.ru/finm_infrastructure/oper/</w:t>
        </w:r>
      </w:hyperlink>
      <w:r>
        <w:rPr>
          <w:rStyle w:val="af"/>
          <w:rFonts w:ascii="Times New Roman" w:hAnsi="Times New Roman" w:cs="Times New Roman"/>
          <w:sz w:val="28"/>
          <w:szCs w:val="28"/>
        </w:rPr>
        <w:t>.</w:t>
      </w:r>
    </w:p>
    <w:p w:rsidR="002758FC" w:rsidRDefault="002758FC" w:rsidP="002758FC">
      <w:pPr>
        <w:pStyle w:val="af5"/>
        <w:widowControl w:val="0"/>
        <w:tabs>
          <w:tab w:val="left" w:pos="-2552"/>
        </w:tabs>
        <w:autoSpaceDE w:val="0"/>
        <w:autoSpaceDN w:val="0"/>
        <w:adjustRightInd w:val="0"/>
        <w:ind w:left="0" w:firstLine="567"/>
        <w:rPr>
          <w:rStyle w:val="af"/>
          <w:rFonts w:ascii="Times New Roman" w:hAnsi="Times New Roman" w:cs="Times New Roman"/>
          <w:b/>
          <w:sz w:val="28"/>
          <w:szCs w:val="28"/>
        </w:rPr>
      </w:pPr>
      <w:r>
        <w:rPr>
          <w:rStyle w:val="af"/>
          <w:rFonts w:ascii="Times New Roman" w:hAnsi="Times New Roman" w:cs="Times New Roman"/>
          <w:b/>
          <w:sz w:val="28"/>
          <w:szCs w:val="28"/>
        </w:rPr>
        <w:t xml:space="preserve">Раздел "Цифровая валюта" формы уведомления </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758FC" w:rsidRDefault="002758FC" w:rsidP="002758FC">
      <w:pPr>
        <w:pStyle w:val="af5"/>
        <w:widowControl w:val="0"/>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 xml:space="preserve">Лицам, указанным в пунктах 1 и 2 части 1 статьи 2 Федерального закона от 7 мая 2013 г. № 79-ФЗ </w:t>
      </w:r>
      <w:r>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b/>
          <w:sz w:val="28"/>
          <w:szCs w:val="28"/>
        </w:rPr>
        <w:t xml:space="preserve">с </w:t>
      </w:r>
      <w:r>
        <w:rPr>
          <w:rFonts w:ascii="Times New Roman" w:hAnsi="Times New Roman"/>
          <w:b/>
          <w:sz w:val="28"/>
          <w:szCs w:val="28"/>
          <w:u w:val="single"/>
        </w:rPr>
        <w:t>1 января 2021 г.</w:t>
      </w:r>
      <w:r>
        <w:rPr>
          <w:rFonts w:ascii="Times New Roman" w:hAnsi="Times New Roman"/>
          <w:b/>
          <w:sz w:val="28"/>
          <w:szCs w:val="28"/>
        </w:rPr>
        <w:t xml:space="preserve"> запрещено владеть</w:t>
      </w:r>
      <w:r>
        <w:rPr>
          <w:rFonts w:ascii="Times New Roman" w:hAnsi="Times New Roman"/>
          <w:sz w:val="28"/>
          <w:szCs w:val="28"/>
        </w:rPr>
        <w:t xml:space="preserve"> и (или) </w:t>
      </w:r>
      <w:r>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Pr>
          <w:rFonts w:ascii="Times New Roman" w:hAnsi="Times New Roman"/>
          <w:b/>
          <w:sz w:val="28"/>
          <w:szCs w:val="28"/>
        </w:rPr>
        <w:t>а также цифровой валютой</w:t>
      </w:r>
      <w:r>
        <w:rPr>
          <w:rFonts w:ascii="Times New Roman" w:hAnsi="Times New Roman"/>
          <w:sz w:val="28"/>
          <w:szCs w:val="28"/>
        </w:rPr>
        <w:t>.</w:t>
      </w:r>
    </w:p>
    <w:p w:rsidR="002758FC" w:rsidRDefault="002758FC" w:rsidP="002758FC">
      <w:pPr>
        <w:pStyle w:val="af5"/>
        <w:widowControl w:val="0"/>
        <w:numPr>
          <w:ilvl w:val="0"/>
          <w:numId w:val="4"/>
        </w:numPr>
        <w:autoSpaceDE w:val="0"/>
        <w:autoSpaceDN w:val="0"/>
        <w:adjustRightInd w:val="0"/>
        <w:ind w:left="0" w:firstLine="567"/>
        <w:rPr>
          <w:rStyle w:val="af"/>
          <w:rFonts w:ascii="Times New Roman" w:hAnsi="Times New Roman" w:cs="Times New Roman"/>
          <w:sz w:val="28"/>
          <w:szCs w:val="28"/>
        </w:rPr>
      </w:pPr>
      <w:r>
        <w:rPr>
          <w:rStyle w:val="af"/>
          <w:rFonts w:ascii="Times New Roman" w:hAnsi="Times New Roman" w:cs="Times New Roman"/>
          <w:sz w:val="28"/>
          <w:szCs w:val="28"/>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758FC" w:rsidRDefault="002758FC" w:rsidP="002758FC">
      <w:pPr>
        <w:pStyle w:val="af5"/>
        <w:widowControl w:val="0"/>
        <w:numPr>
          <w:ilvl w:val="0"/>
          <w:numId w:val="4"/>
        </w:numPr>
        <w:autoSpaceDE w:val="0"/>
        <w:autoSpaceDN w:val="0"/>
        <w:adjustRightInd w:val="0"/>
        <w:ind w:left="0" w:firstLine="567"/>
        <w:rPr>
          <w:b/>
        </w:rPr>
      </w:pPr>
      <w:r>
        <w:rPr>
          <w:rStyle w:val="af"/>
          <w:rFonts w:ascii="Times New Roman" w:hAnsi="Times New Roman" w:cs="Times New Roman"/>
          <w:sz w:val="28"/>
          <w:szCs w:val="28"/>
        </w:rPr>
        <w:t xml:space="preserve">В графе "Общее количество" указывается точное количество цифровой валюты, находящейся в собственности (без округления). </w:t>
      </w:r>
    </w:p>
    <w:p w:rsidR="00B8165D" w:rsidRDefault="00B8165D" w:rsidP="002758FC">
      <w:pPr>
        <w:ind w:left="-993" w:firstLine="426"/>
      </w:pPr>
    </w:p>
    <w:sectPr w:rsidR="00B8165D" w:rsidSect="00D24D4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720" w:hanging="720"/>
      </w:pPr>
      <w:rPr>
        <w:b w:val="0"/>
        <w:color w:val="auto"/>
        <w:sz w:val="28"/>
        <w:szCs w:val="28"/>
      </w:rPr>
    </w:lvl>
    <w:lvl w:ilvl="1" w:tplc="04190011">
      <w:start w:val="1"/>
      <w:numFmt w:val="decimal"/>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15:restartNumberingAfterBreak="0">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AE837A1"/>
    <w:multiLevelType w:val="hybridMultilevel"/>
    <w:tmpl w:val="24261FE8"/>
    <w:lvl w:ilvl="0" w:tplc="9DB8118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15:restartNumberingAfterBreak="0">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66"/>
    <w:rsid w:val="001C741A"/>
    <w:rsid w:val="002758FC"/>
    <w:rsid w:val="002763D9"/>
    <w:rsid w:val="00516450"/>
    <w:rsid w:val="0059203B"/>
    <w:rsid w:val="00724E29"/>
    <w:rsid w:val="00B803BB"/>
    <w:rsid w:val="00B8165D"/>
    <w:rsid w:val="00C82781"/>
    <w:rsid w:val="00CF1BA2"/>
    <w:rsid w:val="00D24D4B"/>
    <w:rsid w:val="00F1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27D18-C2B8-40B5-AE4D-5DFE389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8FC"/>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8FC"/>
    <w:rPr>
      <w:color w:val="0563C1" w:themeColor="hyperlink"/>
      <w:u w:val="single"/>
    </w:rPr>
  </w:style>
  <w:style w:type="character" w:styleId="a4">
    <w:name w:val="FollowedHyperlink"/>
    <w:basedOn w:val="a0"/>
    <w:uiPriority w:val="99"/>
    <w:semiHidden/>
    <w:unhideWhenUsed/>
    <w:rsid w:val="002758FC"/>
    <w:rPr>
      <w:color w:val="954F72" w:themeColor="followedHyperlink"/>
      <w:u w:val="single"/>
    </w:rPr>
  </w:style>
  <w:style w:type="paragraph" w:styleId="a5">
    <w:name w:val="Normal (Web)"/>
    <w:basedOn w:val="a"/>
    <w:uiPriority w:val="99"/>
    <w:semiHidden/>
    <w:unhideWhenUsed/>
    <w:rsid w:val="002758FC"/>
    <w:pPr>
      <w:spacing w:before="240" w:after="240"/>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2758FC"/>
    <w:rPr>
      <w:rFonts w:ascii="Times New Roman" w:eastAsia="Times New Roman" w:hAnsi="Times New Roman"/>
      <w:sz w:val="20"/>
      <w:szCs w:val="20"/>
      <w:lang w:eastAsia="ru-RU"/>
    </w:rPr>
  </w:style>
  <w:style w:type="character" w:customStyle="1" w:styleId="a7">
    <w:name w:val="Текст сноски Знак"/>
    <w:basedOn w:val="a0"/>
    <w:link w:val="a6"/>
    <w:uiPriority w:val="99"/>
    <w:semiHidden/>
    <w:rsid w:val="002758FC"/>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2758FC"/>
    <w:rPr>
      <w:sz w:val="20"/>
      <w:szCs w:val="20"/>
    </w:rPr>
  </w:style>
  <w:style w:type="character" w:customStyle="1" w:styleId="a9">
    <w:name w:val="Текст примечания Знак"/>
    <w:basedOn w:val="a0"/>
    <w:link w:val="a8"/>
    <w:uiPriority w:val="99"/>
    <w:semiHidden/>
    <w:rsid w:val="002758FC"/>
    <w:rPr>
      <w:rFonts w:ascii="Calibri" w:eastAsia="Calibri" w:hAnsi="Calibri" w:cs="Times New Roman"/>
      <w:sz w:val="20"/>
      <w:szCs w:val="20"/>
    </w:rPr>
  </w:style>
  <w:style w:type="paragraph" w:styleId="aa">
    <w:name w:val="header"/>
    <w:basedOn w:val="a"/>
    <w:link w:val="ab"/>
    <w:uiPriority w:val="99"/>
    <w:semiHidden/>
    <w:unhideWhenUsed/>
    <w:rsid w:val="002758FC"/>
    <w:pPr>
      <w:tabs>
        <w:tab w:val="center" w:pos="4677"/>
        <w:tab w:val="right" w:pos="9355"/>
      </w:tabs>
    </w:pPr>
  </w:style>
  <w:style w:type="character" w:customStyle="1" w:styleId="ab">
    <w:name w:val="Верхний колонтитул Знак"/>
    <w:basedOn w:val="a0"/>
    <w:link w:val="aa"/>
    <w:uiPriority w:val="99"/>
    <w:semiHidden/>
    <w:rsid w:val="002758FC"/>
    <w:rPr>
      <w:rFonts w:ascii="Calibri" w:eastAsia="Calibri" w:hAnsi="Calibri" w:cs="Times New Roman"/>
    </w:rPr>
  </w:style>
  <w:style w:type="paragraph" w:styleId="ac">
    <w:name w:val="footer"/>
    <w:basedOn w:val="a"/>
    <w:link w:val="ad"/>
    <w:uiPriority w:val="99"/>
    <w:semiHidden/>
    <w:unhideWhenUsed/>
    <w:rsid w:val="002758FC"/>
    <w:pPr>
      <w:tabs>
        <w:tab w:val="center" w:pos="4677"/>
        <w:tab w:val="right" w:pos="9355"/>
      </w:tabs>
    </w:pPr>
  </w:style>
  <w:style w:type="character" w:customStyle="1" w:styleId="ad">
    <w:name w:val="Нижний колонтитул Знак"/>
    <w:basedOn w:val="a0"/>
    <w:link w:val="ac"/>
    <w:uiPriority w:val="99"/>
    <w:semiHidden/>
    <w:rsid w:val="002758FC"/>
    <w:rPr>
      <w:rFonts w:ascii="Calibri" w:eastAsia="Calibri" w:hAnsi="Calibri" w:cs="Times New Roman"/>
    </w:rPr>
  </w:style>
  <w:style w:type="paragraph" w:styleId="ae">
    <w:name w:val="Body Text"/>
    <w:basedOn w:val="a"/>
    <w:link w:val="af"/>
    <w:uiPriority w:val="99"/>
    <w:semiHidden/>
    <w:unhideWhenUsed/>
    <w:rsid w:val="002758FC"/>
    <w:pPr>
      <w:widowControl w:val="0"/>
      <w:shd w:val="clear" w:color="auto" w:fill="FFFFFF"/>
      <w:spacing w:after="780" w:line="298" w:lineRule="exact"/>
      <w:ind w:hanging="1600"/>
    </w:pPr>
    <w:rPr>
      <w:rFonts w:cs="Calibri"/>
      <w:sz w:val="20"/>
      <w:szCs w:val="20"/>
      <w:lang w:eastAsia="ru-RU"/>
    </w:rPr>
  </w:style>
  <w:style w:type="character" w:customStyle="1" w:styleId="af">
    <w:name w:val="Основной текст Знак"/>
    <w:basedOn w:val="a0"/>
    <w:link w:val="ae"/>
    <w:uiPriority w:val="99"/>
    <w:semiHidden/>
    <w:rsid w:val="002758FC"/>
    <w:rPr>
      <w:rFonts w:ascii="Calibri" w:eastAsia="Calibri" w:hAnsi="Calibri" w:cs="Calibri"/>
      <w:sz w:val="20"/>
      <w:szCs w:val="20"/>
      <w:shd w:val="clear" w:color="auto" w:fill="FFFFFF"/>
      <w:lang w:eastAsia="ru-RU"/>
    </w:rPr>
  </w:style>
  <w:style w:type="paragraph" w:styleId="af0">
    <w:name w:val="annotation subject"/>
    <w:basedOn w:val="a8"/>
    <w:next w:val="a8"/>
    <w:link w:val="af1"/>
    <w:uiPriority w:val="99"/>
    <w:semiHidden/>
    <w:unhideWhenUsed/>
    <w:rsid w:val="002758FC"/>
    <w:rPr>
      <w:b/>
      <w:bCs/>
    </w:rPr>
  </w:style>
  <w:style w:type="character" w:customStyle="1" w:styleId="af1">
    <w:name w:val="Тема примечания Знак"/>
    <w:basedOn w:val="a9"/>
    <w:link w:val="af0"/>
    <w:uiPriority w:val="99"/>
    <w:semiHidden/>
    <w:rsid w:val="002758FC"/>
    <w:rPr>
      <w:rFonts w:ascii="Calibri" w:eastAsia="Calibri" w:hAnsi="Calibri" w:cs="Times New Roman"/>
      <w:b/>
      <w:bCs/>
      <w:sz w:val="20"/>
      <w:szCs w:val="20"/>
    </w:rPr>
  </w:style>
  <w:style w:type="paragraph" w:styleId="af2">
    <w:name w:val="Balloon Text"/>
    <w:basedOn w:val="a"/>
    <w:link w:val="af3"/>
    <w:uiPriority w:val="99"/>
    <w:semiHidden/>
    <w:unhideWhenUsed/>
    <w:rsid w:val="002758FC"/>
    <w:rPr>
      <w:rFonts w:ascii="Tahoma" w:hAnsi="Tahoma" w:cs="Tahoma"/>
      <w:sz w:val="16"/>
      <w:szCs w:val="16"/>
    </w:rPr>
  </w:style>
  <w:style w:type="character" w:customStyle="1" w:styleId="af3">
    <w:name w:val="Текст выноски Знак"/>
    <w:basedOn w:val="a0"/>
    <w:link w:val="af2"/>
    <w:uiPriority w:val="99"/>
    <w:semiHidden/>
    <w:rsid w:val="002758FC"/>
    <w:rPr>
      <w:rFonts w:ascii="Tahoma" w:eastAsia="Calibri" w:hAnsi="Tahoma" w:cs="Tahoma"/>
      <w:sz w:val="16"/>
      <w:szCs w:val="16"/>
    </w:rPr>
  </w:style>
  <w:style w:type="paragraph" w:styleId="af4">
    <w:name w:val="Revision"/>
    <w:uiPriority w:val="99"/>
    <w:semiHidden/>
    <w:rsid w:val="002758FC"/>
    <w:pPr>
      <w:spacing w:after="0" w:line="240" w:lineRule="auto"/>
    </w:pPr>
    <w:rPr>
      <w:rFonts w:ascii="Calibri" w:eastAsia="Calibri" w:hAnsi="Calibri" w:cs="Times New Roman"/>
    </w:rPr>
  </w:style>
  <w:style w:type="paragraph" w:styleId="af5">
    <w:name w:val="List Paragraph"/>
    <w:basedOn w:val="a"/>
    <w:uiPriority w:val="34"/>
    <w:qFormat/>
    <w:rsid w:val="002758FC"/>
    <w:pPr>
      <w:ind w:left="720"/>
      <w:contextualSpacing/>
    </w:pPr>
  </w:style>
  <w:style w:type="paragraph" w:customStyle="1" w:styleId="ConsPlusNonformat">
    <w:name w:val="ConsPlusNonformat"/>
    <w:uiPriority w:val="99"/>
    <w:rsid w:val="002758FC"/>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2758F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6">
    <w:name w:val="Основной текст_"/>
    <w:link w:val="1"/>
    <w:locked/>
    <w:rsid w:val="002758FC"/>
    <w:rPr>
      <w:sz w:val="28"/>
      <w:szCs w:val="28"/>
      <w:shd w:val="clear" w:color="auto" w:fill="FFFFFF"/>
    </w:rPr>
  </w:style>
  <w:style w:type="paragraph" w:customStyle="1" w:styleId="1">
    <w:name w:val="Основной текст1"/>
    <w:basedOn w:val="a"/>
    <w:link w:val="af6"/>
    <w:rsid w:val="002758FC"/>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2758FC"/>
    <w:pPr>
      <w:autoSpaceDE w:val="0"/>
      <w:autoSpaceDN w:val="0"/>
      <w:adjustRightInd w:val="0"/>
      <w:spacing w:after="0" w:line="240" w:lineRule="auto"/>
    </w:pPr>
    <w:rPr>
      <w:rFonts w:ascii="Times New Roman" w:eastAsia="Calibri" w:hAnsi="Times New Roman" w:cs="Times New Roman"/>
      <w:sz w:val="28"/>
      <w:szCs w:val="28"/>
    </w:rPr>
  </w:style>
  <w:style w:type="character" w:styleId="af7">
    <w:name w:val="footnote reference"/>
    <w:uiPriority w:val="99"/>
    <w:semiHidden/>
    <w:unhideWhenUsed/>
    <w:rsid w:val="002758FC"/>
    <w:rPr>
      <w:vertAlign w:val="superscript"/>
    </w:rPr>
  </w:style>
  <w:style w:type="character" w:styleId="af8">
    <w:name w:val="annotation reference"/>
    <w:uiPriority w:val="99"/>
    <w:semiHidden/>
    <w:unhideWhenUsed/>
    <w:rsid w:val="002758FC"/>
    <w:rPr>
      <w:sz w:val="16"/>
      <w:szCs w:val="16"/>
    </w:rPr>
  </w:style>
  <w:style w:type="character" w:customStyle="1" w:styleId="10">
    <w:name w:val="Основной текст Знак1"/>
    <w:basedOn w:val="a0"/>
    <w:uiPriority w:val="99"/>
    <w:semiHidden/>
    <w:rsid w:val="002758FC"/>
    <w:rPr>
      <w:sz w:val="22"/>
      <w:szCs w:val="22"/>
      <w:lang w:eastAsia="en-US"/>
    </w:rPr>
  </w:style>
  <w:style w:type="character" w:customStyle="1" w:styleId="apple-converted-space">
    <w:name w:val="apple-converted-space"/>
    <w:basedOn w:val="a0"/>
    <w:rsid w:val="002758FC"/>
  </w:style>
  <w:style w:type="character" w:customStyle="1" w:styleId="FontStyle12">
    <w:name w:val="Font Style12"/>
    <w:rsid w:val="002758FC"/>
    <w:rPr>
      <w:rFonts w:ascii="Times New Roman" w:hAnsi="Times New Roman" w:cs="Times New Roman" w:hint="default"/>
      <w:sz w:val="24"/>
      <w:szCs w:val="24"/>
    </w:rPr>
  </w:style>
  <w:style w:type="character" w:customStyle="1" w:styleId="11">
    <w:name w:val="Основной текст Знак11"/>
    <w:uiPriority w:val="99"/>
    <w:semiHidden/>
    <w:rsid w:val="002758FC"/>
    <w:rPr>
      <w:rFonts w:ascii="Times New Roman" w:hAnsi="Times New Roman" w:cs="Times New Roman" w:hint="default"/>
    </w:rPr>
  </w:style>
  <w:style w:type="table" w:styleId="af9">
    <w:name w:val="Table Grid"/>
    <w:basedOn w:val="a1"/>
    <w:uiPriority w:val="59"/>
    <w:rsid w:val="002758F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cbr.ru/hd_base/metall/metall_base_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r.ru/banking_sector/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www.cbr.ru/finm_infrastructure/oper/"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related_activities/accounting/bank_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currency_base/"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52</Pages>
  <Words>21256</Words>
  <Characters>121165</Characters>
  <Application>Microsoft Office Word</Application>
  <DocSecurity>0</DocSecurity>
  <Lines>1009</Lines>
  <Paragraphs>284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В соответствии с пунктом 4 статьи 218 Гражданского кодекса Российской Федерации </vt:lpstr>
      <vt:lpstr>    Указанию также подлежит недвижимое имущество, полученное в порядке наследования </vt:lpstr>
      <vt:lpstr>    Каждый объект недвижимости, на который зарегистрировано право собственности, ука</vt:lpstr>
      <vt:lpstr>    При наличии средств (вкладов) в иностранных банках, расположенных за пределами т</vt:lpstr>
    </vt:vector>
  </TitlesOfParts>
  <Company/>
  <LinksUpToDate>false</LinksUpToDate>
  <CharactersWithSpaces>142137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PC2811131</dc:creator>
  <cp:keywords/>
  <dc:description/>
  <cp:lastModifiedBy>PC2811131</cp:lastModifiedBy>
  <cp:revision>4</cp:revision>
  <dcterms:created xsi:type="dcterms:W3CDTF">2021-01-12T11:23:00Z</dcterms:created>
  <dcterms:modified xsi:type="dcterms:W3CDTF">2021-01-23T07:40:00Z</dcterms:modified>
</cp:coreProperties>
</file>