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C" w:rsidRDefault="003951DC" w:rsidP="00E00A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Лого в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в строчк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1DC" w:rsidRPr="002E34FC" w:rsidRDefault="003951DC" w:rsidP="00FF051C">
      <w:pPr>
        <w:spacing w:before="120" w:after="120"/>
        <w:jc w:val="center"/>
        <w:rPr>
          <w:rFonts w:ascii="Segoe UI" w:hAnsi="Segoe UI" w:cs="Segoe UI"/>
          <w:color w:val="000000" w:themeColor="text1"/>
          <w:sz w:val="28"/>
          <w:szCs w:val="28"/>
        </w:rPr>
      </w:pPr>
      <w:r w:rsidRPr="002E34FC">
        <w:rPr>
          <w:rFonts w:ascii="Segoe UI" w:hAnsi="Segoe UI" w:cs="Segoe UI"/>
          <w:color w:val="000000" w:themeColor="text1"/>
          <w:sz w:val="28"/>
          <w:szCs w:val="28"/>
        </w:rPr>
        <w:t>Более 30 границ охотничьих угодий внесены в реестр недвижимости</w:t>
      </w:r>
    </w:p>
    <w:p w:rsidR="003951DC" w:rsidRPr="002E34FC" w:rsidRDefault="003951DC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>Кадастровой палатой по Курской области в Единый государственный реестр недвижимости (ЕГРН) внесены сведения о 38 границах охотничьих</w:t>
      </w:r>
      <w:r w:rsidR="001107B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угодий, которые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расположены 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на территориях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Пристенско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Рыльско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Советско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Солнцевско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Суджанско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Тимско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, Фатежско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>, Хомутовско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го и Черемисиновского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район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ов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Курской области</w:t>
      </w:r>
      <w:r w:rsidR="009647C2" w:rsidRPr="002E34FC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1107B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E00AD1" w:rsidRPr="002E34FC" w:rsidRDefault="001107BF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Охотничьи угодья относятся к зонам с особыми условиями использования территорий. 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На сегодняшний день 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>в ЕГРН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содержатся сведения о границах 90 охотничьих угодий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Курской области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1107BF" w:rsidRPr="002E34FC" w:rsidRDefault="001107BF" w:rsidP="002E34FC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2E34FC">
        <w:rPr>
          <w:rFonts w:ascii="Segoe UI" w:hAnsi="Segoe UI" w:cs="Segoe UI"/>
          <w:color w:val="000000" w:themeColor="text1"/>
          <w:sz w:val="24"/>
          <w:szCs w:val="24"/>
        </w:rPr>
        <w:t>Границы охотничьих угодий устанавливаются в</w:t>
      </w:r>
      <w:r w:rsidR="00E00AD1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 целях обеспечения рационального использования и сохранения охотничьих ресурсов, осуществления видов деятельности в сфере охотничьего хозяйства</w:t>
      </w:r>
      <w:r w:rsidR="00A36AFF"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Сведения о границах охотничьих угодий отображаются на </w:t>
      </w:r>
      <w:hyperlink r:id="rId6" w:history="1">
        <w:r w:rsidRPr="002E34FC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Публичной кадастровой карте</w:t>
        </w:r>
      </w:hyperlink>
      <w:r w:rsidRPr="002E34FC">
        <w:rPr>
          <w:rStyle w:val="a3"/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2E34FC">
        <w:rPr>
          <w:rFonts w:ascii="Segoe UI" w:hAnsi="Segoe UI" w:cs="Segoe UI"/>
          <w:color w:val="000000" w:themeColor="text1"/>
          <w:sz w:val="24"/>
          <w:szCs w:val="24"/>
        </w:rPr>
        <w:t xml:space="preserve">Росреестра. </w:t>
      </w:r>
    </w:p>
    <w:p w:rsidR="003951DC" w:rsidRPr="00FF051C" w:rsidRDefault="00E00AD1" w:rsidP="00A36AFF">
      <w:pPr>
        <w:spacing w:before="120" w:after="12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3951DC" w:rsidRDefault="003951DC" w:rsidP="00FF051C">
      <w:pPr>
        <w:spacing w:before="120" w:after="120"/>
        <w:jc w:val="both"/>
      </w:pPr>
    </w:p>
    <w:p w:rsidR="003951DC" w:rsidRDefault="003951DC" w:rsidP="003951DC"/>
    <w:p w:rsidR="003951DC" w:rsidRDefault="003951DC" w:rsidP="003951DC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Ольга, пресс-служба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Кадастровой палаты по Курской области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3951DC" w:rsidRDefault="003951DC" w:rsidP="003951DC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r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r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</w:p>
    <w:p w:rsidR="003951DC" w:rsidRDefault="003951DC" w:rsidP="003951D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10А,Курск, 305048</w:t>
      </w:r>
    </w:p>
    <w:p w:rsidR="003951DC" w:rsidRDefault="003951DC" w:rsidP="003951DC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8" w:history="1">
        <w:r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3951DC" w:rsidRDefault="003951DC" w:rsidP="003951DC"/>
    <w:p w:rsidR="00C72D1D" w:rsidRDefault="00C72D1D"/>
    <w:sectPr w:rsidR="00C72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DC"/>
    <w:rsid w:val="001107BF"/>
    <w:rsid w:val="002E34FC"/>
    <w:rsid w:val="003951DC"/>
    <w:rsid w:val="004177F5"/>
    <w:rsid w:val="004B59D8"/>
    <w:rsid w:val="009647C2"/>
    <w:rsid w:val="00A36AFF"/>
    <w:rsid w:val="00C72D1D"/>
    <w:rsid w:val="00E00AD1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1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7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NVKOTOVA</cp:lastModifiedBy>
  <cp:revision>2</cp:revision>
  <dcterms:created xsi:type="dcterms:W3CDTF">2019-08-30T06:33:00Z</dcterms:created>
  <dcterms:modified xsi:type="dcterms:W3CDTF">2019-08-30T06:33:00Z</dcterms:modified>
</cp:coreProperties>
</file>