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7E" w:rsidRPr="0096447E" w:rsidRDefault="0096447E" w:rsidP="0096447E">
      <w:pPr>
        <w:shd w:val="clear" w:color="auto" w:fill="FFFFFF"/>
        <w:spacing w:before="24" w:after="24" w:line="240" w:lineRule="auto"/>
        <w:ind w:left="24" w:right="24"/>
        <w:outlineLvl w:val="2"/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</w:pPr>
      <w:r w:rsidRPr="0096447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Цифровизация почтовых отправлений через портал Госуслуги</w:t>
      </w:r>
    </w:p>
    <w:p w:rsidR="003864D9" w:rsidRDefault="003864D9"/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Цифровая экономика</w:t>
      </w:r>
      <w:bookmarkStart w:id="0" w:name="_GoBack"/>
      <w:bookmarkEnd w:id="0"/>
      <w:r>
        <w:rPr>
          <w:rFonts w:ascii="Constantia" w:hAnsi="Constantia"/>
          <w:color w:val="333333"/>
        </w:rPr>
        <w:t xml:space="preserve"> с каждым годом, с каждым часом всё увереннее входит в нашу жизнь. Вот и Почта России включилась в этот процесс: в ближайшие пять лет будет потрачено 40 миллиардов рублей на цифровизацию производственных процессов.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Уже сегодня активно внедряется сервис электронных заказных писем, имеющих юридическую значимость. Переводятся традиционные бумажные письма в цифровой формат. Но большее количество денежных средств пойдёт на развитие логистических цепочек и сортировочных центров.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Раздел «</w:t>
      </w:r>
      <w:proofErr w:type="spellStart"/>
      <w:r>
        <w:rPr>
          <w:rFonts w:ascii="Constantia" w:hAnsi="Constantia"/>
          <w:color w:val="333333"/>
        </w:rPr>
        <w:t>Госпочта</w:t>
      </w:r>
      <w:proofErr w:type="spellEnd"/>
      <w:r>
        <w:rPr>
          <w:rFonts w:ascii="Constantia" w:hAnsi="Constantia"/>
          <w:color w:val="333333"/>
        </w:rPr>
        <w:t>» на портале </w:t>
      </w:r>
      <w:hyperlink r:id="rId4" w:history="1">
        <w:r>
          <w:rPr>
            <w:rStyle w:val="a4"/>
            <w:rFonts w:ascii="Constantia" w:hAnsi="Constantia"/>
            <w:color w:val="337AB7"/>
          </w:rPr>
          <w:t>gosuslugi.ru</w:t>
        </w:r>
      </w:hyperlink>
      <w:r>
        <w:rPr>
          <w:rFonts w:ascii="Constantia" w:hAnsi="Constantia"/>
          <w:color w:val="333333"/>
        </w:rPr>
        <w:t> появился в начале 2013 года, когда интерфейс для получения писем от органов власти стал доступен в «Личном кабинете» гражданина. В конце 2015 года «Почта России» сообщила о начале доставки заказных писем в электронном виде от ГИБДД и ФССП России. Для получения услуги необходимо зайти на сайт </w:t>
      </w:r>
      <w:hyperlink r:id="rId5" w:history="1">
        <w:r>
          <w:rPr>
            <w:rStyle w:val="a4"/>
            <w:rFonts w:ascii="Constantia" w:hAnsi="Constantia"/>
            <w:color w:val="337AB7"/>
          </w:rPr>
          <w:t>zakaznoe.pochta.ru</w:t>
        </w:r>
      </w:hyperlink>
      <w:r>
        <w:rPr>
          <w:rFonts w:ascii="Constantia" w:hAnsi="Constantia"/>
          <w:color w:val="333333"/>
        </w:rPr>
        <w:t> с помощью Единой системы идентификации и аутентификации (через портал Госуслуги).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2018 году с использованием сервиса по доставке юридически значимой корреспонденции от органов государственной власти отправлено свыше 50 миллионов почтовых отправлений. В 2019 году Почта России планирует довести это количество до 75 миллионов единиц.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Благодаря сервису «</w:t>
      </w:r>
      <w:proofErr w:type="spellStart"/>
      <w:r>
        <w:rPr>
          <w:rFonts w:ascii="Constantia" w:hAnsi="Constantia"/>
          <w:color w:val="333333"/>
        </w:rPr>
        <w:t>Предзаполненная</w:t>
      </w:r>
      <w:proofErr w:type="spellEnd"/>
      <w:r>
        <w:rPr>
          <w:rFonts w:ascii="Constantia" w:hAnsi="Constantia"/>
          <w:color w:val="333333"/>
        </w:rPr>
        <w:t xml:space="preserve"> посылка» клиенты могут полностью подготовить посылку к отправке у себя дома. Для этого необходимо зарегистрироваться на сайте Почты России (</w:t>
      </w:r>
      <w:hyperlink r:id="rId6" w:history="1">
        <w:r>
          <w:rPr>
            <w:rStyle w:val="a4"/>
            <w:rFonts w:ascii="Constantia" w:hAnsi="Constantia"/>
            <w:color w:val="337AB7"/>
          </w:rPr>
          <w:t>pochta.ru</w:t>
        </w:r>
      </w:hyperlink>
      <w:r>
        <w:rPr>
          <w:rFonts w:ascii="Constantia" w:hAnsi="Constantia"/>
          <w:color w:val="333333"/>
        </w:rPr>
        <w:t>), заполнить бланк, вписав в него данные отправителя и получателя, распечатать его или сохранить на мобильном телефоне. Оператору связи останется только взвесить отправление и произвести расчет.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Почтовое отправление оформляется и оплачивается онлайн на официальном сайте Почты России. Затем клиенту необходимо упаковать посылку, распечатать и наклеить бланк, на котором уже указан номер для отслеживания, и в течение 72 часов отнести в любое почтовое отделение. Посылки, оформленные на портале, будут приняты без очереди — нужно просто подойти на почту и передать её оператору связи. После обработки отправления сотрудником Почты России на электронный адрес клиента, оставленный при регистрации на сайте, поступит письмо с уведомлением о приеме и чеком.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Предзаполненные</w:t>
      </w:r>
      <w:proofErr w:type="spellEnd"/>
      <w:r>
        <w:rPr>
          <w:rFonts w:ascii="Constantia" w:hAnsi="Constantia"/>
          <w:color w:val="333333"/>
        </w:rPr>
        <w:t xml:space="preserve"> посылки теперь можно сдавать во всех почтовых отделениях Курской области.</w:t>
      </w:r>
    </w:p>
    <w:p w:rsidR="0096447E" w:rsidRDefault="0096447E" w:rsidP="00964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Почта России – это федеральный почтовый оператор, который входит в перечень стратегических предприятий РФ и находится в ведении Министерства цифрового развития, связи и массовых коммуникаций Российской Федерации.</w:t>
      </w:r>
    </w:p>
    <w:p w:rsidR="0096447E" w:rsidRDefault="0096447E"/>
    <w:sectPr w:rsidR="009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7E"/>
    <w:rsid w:val="003864D9"/>
    <w:rsid w:val="009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D1EE-700F-4C97-BFAB-E4E950D9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.ru/" TargetMode="External"/><Relationship Id="rId5" Type="http://schemas.openxmlformats.org/officeDocument/2006/relationships/hyperlink" Target="https://zakaznoe.pochta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2019-05-28T08:03:00Z</dcterms:created>
  <dcterms:modified xsi:type="dcterms:W3CDTF">2019-05-28T08:03:00Z</dcterms:modified>
</cp:coreProperties>
</file>