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66" w:rsidRDefault="00FC7F66" w:rsidP="00FC7F6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Количество обращений и содержащихся в них вопросов, поступивших</w:t>
      </w:r>
    </w:p>
    <w:p w:rsidR="00FC7F66" w:rsidRDefault="00FC7F66" w:rsidP="00FC7F6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муниципальные образования района ( в </w:t>
      </w:r>
      <w:proofErr w:type="spellStart"/>
      <w:r>
        <w:rPr>
          <w:rFonts w:ascii="Times New Roman" w:hAnsi="Times New Roman"/>
          <w:b/>
        </w:rPr>
        <w:t>т.ч</w:t>
      </w:r>
      <w:proofErr w:type="spellEnd"/>
      <w:r>
        <w:rPr>
          <w:rFonts w:ascii="Times New Roman" w:hAnsi="Times New Roman"/>
          <w:b/>
        </w:rPr>
        <w:t xml:space="preserve">. район </w:t>
      </w:r>
      <w:proofErr w:type="gramStart"/>
      <w:r>
        <w:rPr>
          <w:rFonts w:ascii="Times New Roman" w:hAnsi="Times New Roman"/>
          <w:b/>
        </w:rPr>
        <w:t>)</w:t>
      </w:r>
      <w:r w:rsidRPr="00DB65A7">
        <w:rPr>
          <w:rFonts w:ascii="Times New Roman" w:hAnsi="Times New Roman"/>
          <w:b/>
        </w:rPr>
        <w:t>п</w:t>
      </w:r>
      <w:proofErr w:type="gramEnd"/>
      <w:r w:rsidRPr="00DB65A7">
        <w:rPr>
          <w:rFonts w:ascii="Times New Roman" w:hAnsi="Times New Roman"/>
          <w:b/>
        </w:rPr>
        <w:t xml:space="preserve">о тематическим разделам, тематикам и группам </w:t>
      </w:r>
    </w:p>
    <w:p w:rsidR="00FC7F66" w:rsidRPr="00DB65A7" w:rsidRDefault="00FC7F66" w:rsidP="00FC7F6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</w:rPr>
        <w:t xml:space="preserve"> 2-й квартал 2018 год</w:t>
      </w:r>
    </w:p>
    <w:p w:rsidR="00FC7F66" w:rsidRPr="00DB65A7" w:rsidRDefault="00FC7F66" w:rsidP="00FC7F6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075"/>
        <w:gridCol w:w="1069"/>
        <w:gridCol w:w="115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4"/>
      </w:tblGrid>
      <w:tr w:rsidR="00FC7F66" w:rsidRPr="00976D9D" w:rsidTr="000C36E3">
        <w:trPr>
          <w:trHeight w:hRule="exact" w:val="391"/>
        </w:trPr>
        <w:tc>
          <w:tcPr>
            <w:tcW w:w="750" w:type="pct"/>
            <w:gridSpan w:val="2"/>
            <w:vMerge w:val="restart"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3568" w:type="pct"/>
            <w:gridSpan w:val="25"/>
            <w:shd w:val="clear" w:color="auto" w:fill="FFFFFF"/>
            <w:vAlign w:val="center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FC7F66" w:rsidRPr="00976D9D" w:rsidTr="000C36E3">
        <w:trPr>
          <w:trHeight w:hRule="exact" w:val="567"/>
        </w:trPr>
        <w:tc>
          <w:tcPr>
            <w:tcW w:w="750" w:type="pct"/>
            <w:gridSpan w:val="2"/>
            <w:vMerge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shd w:val="clear" w:color="auto" w:fill="FFFFFF"/>
            <w:vAlign w:val="center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shd w:val="clear" w:color="auto" w:fill="FFFFFF"/>
            <w:vAlign w:val="center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FC7F66" w:rsidRPr="00976D9D" w:rsidTr="000C36E3">
        <w:trPr>
          <w:trHeight w:hRule="exact" w:val="311"/>
        </w:trPr>
        <w:tc>
          <w:tcPr>
            <w:tcW w:w="750" w:type="pct"/>
            <w:gridSpan w:val="2"/>
            <w:vMerge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shd w:val="clear" w:color="auto" w:fill="FFFFFF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shd w:val="clear" w:color="auto" w:fill="FFFFFF"/>
          </w:tcPr>
          <w:p w:rsidR="00FC7F66" w:rsidRPr="00DB65A7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A7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FC7F66" w:rsidRPr="00976D9D" w:rsidTr="000C36E3">
        <w:trPr>
          <w:trHeight w:hRule="exact" w:val="3534"/>
        </w:trPr>
        <w:tc>
          <w:tcPr>
            <w:tcW w:w="750" w:type="pct"/>
            <w:gridSpan w:val="2"/>
            <w:vMerge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132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FC7F66" w:rsidRPr="00976D9D" w:rsidTr="000C36E3">
        <w:trPr>
          <w:trHeight w:hRule="exact" w:val="281"/>
        </w:trPr>
        <w:tc>
          <w:tcPr>
            <w:tcW w:w="750" w:type="pct"/>
            <w:gridSpan w:val="2"/>
            <w:shd w:val="clear" w:color="auto" w:fill="FFFFFF"/>
            <w:vAlign w:val="bottom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pct"/>
            <w:gridSpan w:val="5"/>
            <w:shd w:val="clear" w:color="auto" w:fill="FFFFFF"/>
            <w:vAlign w:val="bottom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shd w:val="clear" w:color="auto" w:fill="FFFFFF"/>
            <w:vAlign w:val="bottom"/>
          </w:tcPr>
          <w:p w:rsidR="00FC7F66" w:rsidRPr="00976D9D" w:rsidRDefault="00FC7F66" w:rsidP="000C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D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7F66" w:rsidRPr="00BE4132" w:rsidTr="000C36E3">
        <w:trPr>
          <w:trHeight w:hRule="exact" w:val="495"/>
        </w:trPr>
        <w:tc>
          <w:tcPr>
            <w:tcW w:w="750" w:type="pct"/>
            <w:gridSpan w:val="2"/>
            <w:shd w:val="clear" w:color="auto" w:fill="FFFFFF"/>
            <w:vAlign w:val="center"/>
          </w:tcPr>
          <w:p w:rsidR="00FC7F66" w:rsidRPr="00BE4132" w:rsidRDefault="00FC7F66" w:rsidP="000C36E3">
            <w:pPr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55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C7F66" w:rsidRPr="00BE4132" w:rsidTr="000C36E3">
        <w:trPr>
          <w:trHeight w:hRule="exact" w:val="390"/>
        </w:trPr>
        <w:tc>
          <w:tcPr>
            <w:tcW w:w="750" w:type="pct"/>
            <w:gridSpan w:val="2"/>
            <w:shd w:val="clear" w:color="auto" w:fill="FFFFFF"/>
            <w:vAlign w:val="bottom"/>
          </w:tcPr>
          <w:p w:rsidR="00FC7F66" w:rsidRPr="00BE4132" w:rsidRDefault="00FC7F66" w:rsidP="000C36E3">
            <w:pPr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C7F66" w:rsidRPr="00BE4132" w:rsidTr="000C36E3">
        <w:trPr>
          <w:trHeight w:hRule="exact" w:val="363"/>
        </w:trPr>
        <w:tc>
          <w:tcPr>
            <w:tcW w:w="750" w:type="pct"/>
            <w:gridSpan w:val="2"/>
            <w:shd w:val="clear" w:color="auto" w:fill="FFFFFF"/>
          </w:tcPr>
          <w:p w:rsidR="00FC7F66" w:rsidRPr="00BE4132" w:rsidRDefault="00FC7F66" w:rsidP="000C36E3">
            <w:pPr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55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C7F66" w:rsidRPr="00BE4132" w:rsidTr="000C36E3">
        <w:trPr>
          <w:trHeight w:hRule="exact" w:val="303"/>
        </w:trPr>
        <w:tc>
          <w:tcPr>
            <w:tcW w:w="420" w:type="pct"/>
            <w:vMerge w:val="restart"/>
            <w:shd w:val="clear" w:color="auto" w:fill="FFFFFF"/>
          </w:tcPr>
          <w:p w:rsidR="00FC7F66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зультативность по рассмотренным и направленным по компетенции обращениям за отчетный период </w:t>
            </w:r>
          </w:p>
        </w:tc>
        <w:tc>
          <w:tcPr>
            <w:tcW w:w="330" w:type="pct"/>
            <w:shd w:val="clear" w:color="auto" w:fill="FFFFFF"/>
            <w:vAlign w:val="bottom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F66" w:rsidRPr="00BE4132" w:rsidTr="000C36E3">
        <w:trPr>
          <w:trHeight w:hRule="exact" w:val="705"/>
        </w:trPr>
        <w:tc>
          <w:tcPr>
            <w:tcW w:w="420" w:type="pct"/>
            <w:vMerge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bottom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5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C7F66" w:rsidRPr="00BE4132" w:rsidTr="000C36E3">
        <w:trPr>
          <w:trHeight w:hRule="exact" w:val="551"/>
        </w:trPr>
        <w:tc>
          <w:tcPr>
            <w:tcW w:w="420" w:type="pct"/>
            <w:vMerge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bottom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55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7F66" w:rsidRPr="00BE4132" w:rsidTr="000C36E3">
        <w:trPr>
          <w:trHeight w:hRule="exact" w:val="804"/>
        </w:trPr>
        <w:tc>
          <w:tcPr>
            <w:tcW w:w="420" w:type="pct"/>
            <w:vMerge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FC7F66" w:rsidRPr="00BE4132" w:rsidRDefault="00FC7F66" w:rsidP="000C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303B" w:rsidRPr="00FC7F66" w:rsidRDefault="0099303B" w:rsidP="00FC7F66">
      <w:bookmarkStart w:id="0" w:name="_GoBack"/>
      <w:bookmarkEnd w:id="0"/>
    </w:p>
    <w:sectPr w:rsidR="0099303B" w:rsidRPr="00FC7F66" w:rsidSect="009F708B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317DED"/>
    <w:rsid w:val="0099303B"/>
    <w:rsid w:val="009F708B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dcterms:created xsi:type="dcterms:W3CDTF">2018-07-23T05:33:00Z</dcterms:created>
  <dcterms:modified xsi:type="dcterms:W3CDTF">2018-07-23T05:33:00Z</dcterms:modified>
</cp:coreProperties>
</file>