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24" w:rsidRPr="004A3F20" w:rsidRDefault="00374F11" w:rsidP="00645112">
      <w:pPr>
        <w:tabs>
          <w:tab w:val="left" w:pos="7513"/>
        </w:tabs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374F11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5717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B24" w:rsidRDefault="00994B24" w:rsidP="00645112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lang w:eastAsia="ru-RU"/>
        </w:rPr>
      </w:pPr>
    </w:p>
    <w:p w:rsidR="00994B24" w:rsidRDefault="00994B24" w:rsidP="00645112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lang w:eastAsia="ru-RU"/>
        </w:rPr>
      </w:pPr>
    </w:p>
    <w:p w:rsidR="00374F11" w:rsidRPr="00374F11" w:rsidRDefault="00374F11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374F11">
        <w:rPr>
          <w:rFonts w:ascii="Segoe UI" w:hAnsi="Segoe UI" w:cs="Segoe UI"/>
          <w:sz w:val="28"/>
          <w:szCs w:val="28"/>
          <w:lang w:eastAsia="ru-RU"/>
        </w:rPr>
        <w:t>Повышение инвестиционной привлекательности Курской области</w:t>
      </w:r>
      <w:r w:rsidR="003D36F2">
        <w:rPr>
          <w:rFonts w:ascii="Segoe UI" w:hAnsi="Segoe UI" w:cs="Segoe UI"/>
          <w:sz w:val="28"/>
          <w:szCs w:val="28"/>
          <w:lang w:eastAsia="ru-RU"/>
        </w:rPr>
        <w:t xml:space="preserve"> для предпринимателей</w:t>
      </w:r>
    </w:p>
    <w:p w:rsidR="00374F11" w:rsidRDefault="00374F11" w:rsidP="00645112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lang w:eastAsia="ru-RU"/>
        </w:rPr>
      </w:pPr>
    </w:p>
    <w:p w:rsidR="00645112" w:rsidRPr="00645112" w:rsidRDefault="00994B24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5112">
        <w:rPr>
          <w:rFonts w:ascii="Segoe UI" w:hAnsi="Segoe UI" w:cs="Segoe UI"/>
          <w:sz w:val="24"/>
          <w:szCs w:val="24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</w:t>
      </w:r>
      <w:r w:rsidR="0079546C">
        <w:rPr>
          <w:rFonts w:ascii="Segoe UI" w:hAnsi="Segoe UI" w:cs="Segoe UI"/>
          <w:sz w:val="24"/>
          <w:szCs w:val="24"/>
        </w:rPr>
        <w:t>Ф</w:t>
      </w:r>
      <w:r w:rsidRPr="00645112">
        <w:rPr>
          <w:rFonts w:ascii="Segoe UI" w:hAnsi="Segoe UI" w:cs="Segoe UI"/>
          <w:sz w:val="24"/>
          <w:szCs w:val="24"/>
        </w:rPr>
        <w:t xml:space="preserve"> и утверждены распоряжением Правительства </w:t>
      </w:r>
      <w:r w:rsidR="0079546C">
        <w:rPr>
          <w:rFonts w:ascii="Segoe UI" w:hAnsi="Segoe UI" w:cs="Segoe UI"/>
          <w:sz w:val="24"/>
          <w:szCs w:val="24"/>
        </w:rPr>
        <w:t>РФ</w:t>
      </w:r>
      <w:r w:rsidRPr="00645112">
        <w:rPr>
          <w:rFonts w:ascii="Segoe UI" w:hAnsi="Segoe UI" w:cs="Segoe UI"/>
          <w:sz w:val="24"/>
          <w:szCs w:val="24"/>
        </w:rPr>
        <w:t xml:space="preserve">. </w:t>
      </w:r>
      <w:r w:rsidR="00645112" w:rsidRPr="00645112">
        <w:rPr>
          <w:rFonts w:ascii="Segoe UI" w:hAnsi="Segoe UI" w:cs="Segoe UI"/>
          <w:sz w:val="24"/>
          <w:szCs w:val="24"/>
        </w:rPr>
        <w:t>Д</w:t>
      </w:r>
      <w:r w:rsidRPr="00645112">
        <w:rPr>
          <w:rFonts w:ascii="Segoe UI" w:hAnsi="Segoe UI" w:cs="Segoe UI"/>
          <w:sz w:val="24"/>
          <w:szCs w:val="24"/>
        </w:rPr>
        <w:t>венадцать моделей определяю</w:t>
      </w:r>
      <w:r w:rsidR="00645112" w:rsidRPr="00645112">
        <w:rPr>
          <w:rFonts w:ascii="Segoe UI" w:hAnsi="Segoe UI" w:cs="Segoe UI"/>
          <w:sz w:val="24"/>
          <w:szCs w:val="24"/>
        </w:rPr>
        <w:t>т</w:t>
      </w:r>
      <w:r w:rsidRPr="00645112">
        <w:rPr>
          <w:rFonts w:ascii="Segoe UI" w:hAnsi="Segoe UI" w:cs="Segoe UI"/>
          <w:sz w:val="24"/>
          <w:szCs w:val="24"/>
        </w:rPr>
        <w:t xml:space="preserve"> действия и показатели по основным направлениям, влияющим на улучшение инвестиционного климата в регионах. </w:t>
      </w:r>
    </w:p>
    <w:p w:rsidR="00994B24" w:rsidRPr="00645112" w:rsidRDefault="00994B24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5112">
        <w:rPr>
          <w:rFonts w:ascii="Segoe UI" w:hAnsi="Segoe UI" w:cs="Segoe UI"/>
          <w:sz w:val="24"/>
          <w:szCs w:val="24"/>
        </w:rPr>
        <w:t xml:space="preserve"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</w:t>
      </w:r>
    </w:p>
    <w:p w:rsidR="00994B24" w:rsidRPr="00645112" w:rsidRDefault="00994B24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5112">
        <w:rPr>
          <w:rFonts w:ascii="Segoe UI" w:hAnsi="Segoe UI" w:cs="Segoe UI"/>
          <w:sz w:val="24"/>
          <w:szCs w:val="24"/>
        </w:rPr>
        <w:t xml:space="preserve">Целевые модели выстроены в логике последовательности действий, </w:t>
      </w:r>
      <w:r w:rsidR="0079546C">
        <w:rPr>
          <w:rFonts w:ascii="Segoe UI" w:hAnsi="Segoe UI" w:cs="Segoe UI"/>
          <w:sz w:val="24"/>
          <w:szCs w:val="24"/>
        </w:rPr>
        <w:t>необходимых</w:t>
      </w:r>
      <w:r w:rsidRPr="00645112">
        <w:rPr>
          <w:rFonts w:ascii="Segoe UI" w:hAnsi="Segoe UI" w:cs="Segoe UI"/>
          <w:sz w:val="24"/>
          <w:szCs w:val="24"/>
        </w:rPr>
        <w:t xml:space="preserve">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постановки его на кадастровый учет и оформления прав собственности. </w:t>
      </w:r>
    </w:p>
    <w:p w:rsidR="00645112" w:rsidRDefault="00994B24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5112">
        <w:rPr>
          <w:rFonts w:ascii="Segoe UI" w:hAnsi="Segoe UI" w:cs="Segoe UI"/>
          <w:sz w:val="24"/>
          <w:szCs w:val="24"/>
        </w:rPr>
        <w:t xml:space="preserve">Регистрация прав и кадастровый учет, которые выполняет </w:t>
      </w:r>
      <w:proofErr w:type="spellStart"/>
      <w:r w:rsidRPr="0064511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45112">
        <w:rPr>
          <w:rFonts w:ascii="Segoe UI" w:hAnsi="Segoe UI" w:cs="Segoe UI"/>
          <w:sz w:val="24"/>
          <w:szCs w:val="24"/>
        </w:rPr>
        <w:t>, являются завершающими в цепочке по оформлению недвижимости и напрямую зависят от качества и сроков подготовки документов на предшествующих этапах.</w:t>
      </w:r>
    </w:p>
    <w:p w:rsidR="00645112" w:rsidRDefault="00994B24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5112">
        <w:rPr>
          <w:rFonts w:ascii="Segoe UI" w:hAnsi="Segoe UI" w:cs="Segoe UI"/>
          <w:sz w:val="24"/>
          <w:szCs w:val="24"/>
        </w:rPr>
        <w:t xml:space="preserve">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</w:t>
      </w:r>
    </w:p>
    <w:p w:rsidR="00645112" w:rsidRDefault="00645112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</w:t>
      </w:r>
      <w:r w:rsidR="00994B24" w:rsidRPr="00645112">
        <w:rPr>
          <w:rFonts w:ascii="Segoe UI" w:hAnsi="Segoe UI" w:cs="Segoe UI"/>
          <w:sz w:val="24"/>
          <w:szCs w:val="24"/>
        </w:rPr>
        <w:t xml:space="preserve">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</w:t>
      </w:r>
      <w:r>
        <w:rPr>
          <w:rFonts w:ascii="Segoe UI" w:hAnsi="Segoe UI" w:cs="Segoe UI"/>
          <w:sz w:val="24"/>
          <w:szCs w:val="24"/>
        </w:rPr>
        <w:t>нужно</w:t>
      </w:r>
      <w:r w:rsidR="00994B24" w:rsidRPr="00645112">
        <w:rPr>
          <w:rFonts w:ascii="Segoe UI" w:hAnsi="Segoe UI" w:cs="Segoe UI"/>
          <w:sz w:val="24"/>
          <w:szCs w:val="24"/>
        </w:rPr>
        <w:t xml:space="preserve"> обраща</w:t>
      </w:r>
      <w:r>
        <w:rPr>
          <w:rFonts w:ascii="Segoe UI" w:hAnsi="Segoe UI" w:cs="Segoe UI"/>
          <w:sz w:val="24"/>
          <w:szCs w:val="24"/>
        </w:rPr>
        <w:t>ться</w:t>
      </w:r>
      <w:r w:rsidR="00994B24" w:rsidRPr="00645112">
        <w:rPr>
          <w:rFonts w:ascii="Segoe UI" w:hAnsi="Segoe UI" w:cs="Segoe UI"/>
          <w:sz w:val="24"/>
          <w:szCs w:val="24"/>
        </w:rPr>
        <w:t xml:space="preserve"> к кадастровым инженерам и опять же к органам местного самоуправления. </w:t>
      </w:r>
      <w:r>
        <w:rPr>
          <w:rFonts w:ascii="Segoe UI" w:hAnsi="Segoe UI" w:cs="Segoe UI"/>
          <w:sz w:val="24"/>
          <w:szCs w:val="24"/>
        </w:rPr>
        <w:t>П</w:t>
      </w:r>
      <w:r w:rsidR="00994B24" w:rsidRPr="00645112">
        <w:rPr>
          <w:rFonts w:ascii="Segoe UI" w:hAnsi="Segoe UI" w:cs="Segoe UI"/>
          <w:sz w:val="24"/>
          <w:szCs w:val="24"/>
        </w:rPr>
        <w:t xml:space="preserve">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</w:t>
      </w:r>
    </w:p>
    <w:p w:rsidR="00645112" w:rsidRDefault="0079546C" w:rsidP="006451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Следующим этапом</w:t>
      </w:r>
      <w:r w:rsidR="00994B24" w:rsidRPr="00645112">
        <w:rPr>
          <w:rFonts w:ascii="Segoe UI" w:hAnsi="Segoe UI" w:cs="Segoe UI"/>
          <w:sz w:val="24"/>
          <w:szCs w:val="24"/>
        </w:rPr>
        <w:t xml:space="preserve"> является процедура межевания, которую осуществляет на договорной основе кадастровый инженер. </w:t>
      </w:r>
    </w:p>
    <w:p w:rsidR="00351BFC" w:rsidRDefault="00645112" w:rsidP="00374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Т</w:t>
      </w:r>
      <w:r w:rsidR="00994B24" w:rsidRPr="00645112">
        <w:rPr>
          <w:rFonts w:ascii="Segoe UI" w:hAnsi="Segoe UI" w:cs="Segoe UI"/>
          <w:sz w:val="24"/>
          <w:szCs w:val="24"/>
        </w:rPr>
        <w:t xml:space="preserve">олько после успешного выполнения всех этих действий </w:t>
      </w:r>
      <w:r>
        <w:rPr>
          <w:rFonts w:ascii="Segoe UI" w:hAnsi="Segoe UI" w:cs="Segoe UI"/>
          <w:sz w:val="24"/>
          <w:szCs w:val="24"/>
        </w:rPr>
        <w:t>можно</w:t>
      </w:r>
      <w:r w:rsidR="00994B24" w:rsidRPr="00645112">
        <w:rPr>
          <w:rFonts w:ascii="Segoe UI" w:hAnsi="Segoe UI" w:cs="Segoe UI"/>
          <w:sz w:val="24"/>
          <w:szCs w:val="24"/>
        </w:rPr>
        <w:t xml:space="preserve"> обраща</w:t>
      </w:r>
      <w:r>
        <w:rPr>
          <w:rFonts w:ascii="Segoe UI" w:hAnsi="Segoe UI" w:cs="Segoe UI"/>
          <w:sz w:val="24"/>
          <w:szCs w:val="24"/>
        </w:rPr>
        <w:t>ться</w:t>
      </w:r>
      <w:r w:rsidR="00994B24" w:rsidRPr="00645112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994B24" w:rsidRPr="0064511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994B24" w:rsidRPr="00645112">
        <w:rPr>
          <w:rFonts w:ascii="Segoe UI" w:hAnsi="Segoe UI" w:cs="Segoe UI"/>
          <w:sz w:val="24"/>
          <w:szCs w:val="24"/>
        </w:rPr>
        <w:t xml:space="preserve">, чтобы поставить недвижимость на кадастровый учет и зарегистрировать на нее права. </w:t>
      </w:r>
      <w:r w:rsidR="00374F11">
        <w:rPr>
          <w:rFonts w:ascii="Segoe UI" w:hAnsi="Segoe UI" w:cs="Segoe UI"/>
          <w:sz w:val="24"/>
          <w:szCs w:val="24"/>
        </w:rPr>
        <w:t>В связи с тем</w:t>
      </w:r>
      <w:r w:rsidR="00994B24" w:rsidRPr="00645112">
        <w:rPr>
          <w:rFonts w:ascii="Segoe UI" w:hAnsi="Segoe UI" w:cs="Segoe UI"/>
          <w:sz w:val="24"/>
          <w:szCs w:val="24"/>
        </w:rPr>
        <w:t xml:space="preserve">, что процедуры по кадастровому учету и регистрации прав, входящие в компетенцию </w:t>
      </w:r>
      <w:proofErr w:type="spellStart"/>
      <w:r w:rsidR="00994B24" w:rsidRPr="006451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4B24" w:rsidRPr="00645112">
        <w:rPr>
          <w:rFonts w:ascii="Segoe UI" w:hAnsi="Segoe UI" w:cs="Segoe UI"/>
          <w:sz w:val="24"/>
          <w:szCs w:val="24"/>
        </w:rPr>
        <w:t xml:space="preserve">, являются завершающими при оформлении недвижимости, в модели включены целевые показатели, выходящие за пределы функционала </w:t>
      </w:r>
      <w:proofErr w:type="spellStart"/>
      <w:r w:rsidR="00994B24" w:rsidRPr="006451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4B24" w:rsidRPr="00645112">
        <w:rPr>
          <w:rFonts w:ascii="Segoe UI" w:hAnsi="Segoe UI" w:cs="Segoe UI"/>
          <w:sz w:val="24"/>
          <w:szCs w:val="24"/>
        </w:rPr>
        <w:t xml:space="preserve"> и затрагивающие сферу деятельности региональных и муниципальных властей, но непосредственно влияющие на качество оказания государственных услуг.</w:t>
      </w:r>
    </w:p>
    <w:p w:rsidR="003D36F2" w:rsidRPr="00D43425" w:rsidRDefault="003D36F2" w:rsidP="00D4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3425">
        <w:rPr>
          <w:rFonts w:ascii="Segoe UI" w:hAnsi="Segoe UI" w:cs="Segoe UI"/>
          <w:sz w:val="24"/>
          <w:szCs w:val="24"/>
        </w:rPr>
        <w:t xml:space="preserve">В Курской области «дорожные карты» внедрения целевых моделей утверждены протоколом заседания организационного штаба по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и целевых моделей регулирования и </w:t>
      </w:r>
      <w:proofErr w:type="spellStart"/>
      <w:r w:rsidRPr="00D43425">
        <w:rPr>
          <w:rFonts w:ascii="Segoe UI" w:hAnsi="Segoe UI" w:cs="Segoe UI"/>
          <w:sz w:val="24"/>
          <w:szCs w:val="24"/>
        </w:rPr>
        <w:t>правоприменения</w:t>
      </w:r>
      <w:proofErr w:type="spellEnd"/>
      <w:r w:rsidRPr="00D43425">
        <w:rPr>
          <w:rFonts w:ascii="Segoe UI" w:hAnsi="Segoe UI" w:cs="Segoe UI"/>
          <w:sz w:val="24"/>
          <w:szCs w:val="24"/>
        </w:rPr>
        <w:t xml:space="preserve"> по приоритетным направлениям инвестиционного климата в субъектах Российской Федерации от 27.02.2018.</w:t>
      </w:r>
    </w:p>
    <w:p w:rsidR="003D36F2" w:rsidRPr="00D43425" w:rsidRDefault="003D36F2" w:rsidP="00D4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3425">
        <w:rPr>
          <w:rFonts w:ascii="Segoe UI" w:hAnsi="Segoe UI" w:cs="Segoe UI"/>
          <w:sz w:val="24"/>
          <w:szCs w:val="24"/>
        </w:rPr>
        <w:t xml:space="preserve">Мероприятия по их реализации проводятся совместно Управлением </w:t>
      </w:r>
      <w:proofErr w:type="spellStart"/>
      <w:r w:rsidRPr="00D4342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43425">
        <w:rPr>
          <w:rFonts w:ascii="Segoe UI" w:hAnsi="Segoe UI" w:cs="Segoe UI"/>
          <w:sz w:val="24"/>
          <w:szCs w:val="24"/>
        </w:rPr>
        <w:t xml:space="preserve"> по Курской области, филиалом ФГБУ «ФКП </w:t>
      </w:r>
      <w:proofErr w:type="spellStart"/>
      <w:r w:rsidRPr="00D4342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43425">
        <w:rPr>
          <w:rFonts w:ascii="Segoe UI" w:hAnsi="Segoe UI" w:cs="Segoe UI"/>
          <w:sz w:val="24"/>
          <w:szCs w:val="24"/>
        </w:rPr>
        <w:t xml:space="preserve">» по Курской области и </w:t>
      </w:r>
      <w:r w:rsidR="00D43425" w:rsidRPr="00D43425">
        <w:rPr>
          <w:rFonts w:ascii="Segoe UI" w:hAnsi="Segoe UI" w:cs="Segoe UI"/>
          <w:sz w:val="24"/>
          <w:szCs w:val="24"/>
        </w:rPr>
        <w:t>региональными органами исполнительной власти субъекта.</w:t>
      </w:r>
    </w:p>
    <w:p w:rsidR="003D36F2" w:rsidRPr="00374F11" w:rsidRDefault="003D36F2" w:rsidP="00374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D36F2" w:rsidRPr="00374F11" w:rsidSect="003501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4B" w:rsidRDefault="006B354B" w:rsidP="00645112">
      <w:pPr>
        <w:spacing w:after="0" w:line="240" w:lineRule="auto"/>
      </w:pPr>
      <w:r>
        <w:separator/>
      </w:r>
    </w:p>
  </w:endnote>
  <w:endnote w:type="continuationSeparator" w:id="0">
    <w:p w:rsidR="006B354B" w:rsidRDefault="006B354B" w:rsidP="0064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87372"/>
      <w:docPartObj>
        <w:docPartGallery w:val="Page Numbers (Bottom of Page)"/>
        <w:docPartUnique/>
      </w:docPartObj>
    </w:sdtPr>
    <w:sdtContent>
      <w:p w:rsidR="00EC2E9B" w:rsidRDefault="002B5865">
        <w:pPr>
          <w:pStyle w:val="a6"/>
          <w:jc w:val="center"/>
        </w:pPr>
        <w:r>
          <w:fldChar w:fldCharType="begin"/>
        </w:r>
        <w:r w:rsidR="00B315FC">
          <w:instrText>PAGE   \* MERGEFORMAT</w:instrText>
        </w:r>
        <w:r>
          <w:fldChar w:fldCharType="separate"/>
        </w:r>
        <w:r w:rsidR="00C60F2B">
          <w:rPr>
            <w:noProof/>
          </w:rPr>
          <w:t>1</w:t>
        </w:r>
        <w:r>
          <w:fldChar w:fldCharType="end"/>
        </w:r>
      </w:p>
    </w:sdtContent>
  </w:sdt>
  <w:p w:rsidR="00EC2E9B" w:rsidRDefault="006B35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4B" w:rsidRDefault="006B354B" w:rsidP="00645112">
      <w:pPr>
        <w:spacing w:after="0" w:line="240" w:lineRule="auto"/>
      </w:pPr>
      <w:r>
        <w:separator/>
      </w:r>
    </w:p>
  </w:footnote>
  <w:footnote w:type="continuationSeparator" w:id="0">
    <w:p w:rsidR="006B354B" w:rsidRDefault="006B354B" w:rsidP="0064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B24"/>
    <w:rsid w:val="002B5865"/>
    <w:rsid w:val="00374F11"/>
    <w:rsid w:val="003D36F2"/>
    <w:rsid w:val="00645112"/>
    <w:rsid w:val="006B354B"/>
    <w:rsid w:val="0079546C"/>
    <w:rsid w:val="008978B2"/>
    <w:rsid w:val="009043EA"/>
    <w:rsid w:val="00994B24"/>
    <w:rsid w:val="00B315FC"/>
    <w:rsid w:val="00C60F2B"/>
    <w:rsid w:val="00D43425"/>
    <w:rsid w:val="00D4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994B2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9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B24"/>
  </w:style>
  <w:style w:type="paragraph" w:styleId="a6">
    <w:name w:val="footer"/>
    <w:basedOn w:val="a"/>
    <w:link w:val="a7"/>
    <w:uiPriority w:val="99"/>
    <w:unhideWhenUsed/>
    <w:rsid w:val="0099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B24"/>
  </w:style>
  <w:style w:type="paragraph" w:styleId="a8">
    <w:name w:val="Balloon Text"/>
    <w:basedOn w:val="a"/>
    <w:link w:val="a9"/>
    <w:uiPriority w:val="99"/>
    <w:semiHidden/>
    <w:unhideWhenUsed/>
    <w:rsid w:val="0099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2017-06-16T10:48:00Z</cp:lastPrinted>
  <dcterms:created xsi:type="dcterms:W3CDTF">2017-06-19T10:10:00Z</dcterms:created>
  <dcterms:modified xsi:type="dcterms:W3CDTF">2017-06-19T10:10:00Z</dcterms:modified>
</cp:coreProperties>
</file>