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46" w:rsidRDefault="008E6C46" w:rsidP="008E6C46">
      <w:pPr>
        <w:rPr>
          <w:rFonts w:ascii="Segoe UI" w:hAnsi="Segoe UI" w:cs="Segoe UI"/>
          <w:sz w:val="28"/>
          <w:szCs w:val="28"/>
        </w:rPr>
      </w:pPr>
      <w:r w:rsidRPr="008E6C46">
        <w:rPr>
          <w:rFonts w:ascii="Segoe UI" w:hAnsi="Segoe UI" w:cs="Segoe UI"/>
          <w:noProof/>
          <w:sz w:val="28"/>
          <w:szCs w:val="28"/>
        </w:rPr>
        <w:drawing>
          <wp:inline distT="0" distB="0" distL="0" distR="0">
            <wp:extent cx="2143125" cy="8858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46" w:rsidRPr="003E5F04" w:rsidRDefault="008E6C46" w:rsidP="00EF54C7">
      <w:pPr>
        <w:ind w:firstLine="709"/>
        <w:jc w:val="center"/>
        <w:rPr>
          <w:rFonts w:ascii="Segoe UI" w:hAnsi="Segoe UI" w:cs="Segoe UI"/>
          <w:sz w:val="16"/>
          <w:szCs w:val="16"/>
        </w:rPr>
      </w:pPr>
    </w:p>
    <w:p w:rsidR="00AD485A" w:rsidRDefault="00EF54C7" w:rsidP="00EF54C7">
      <w:pPr>
        <w:ind w:firstLine="709"/>
        <w:jc w:val="center"/>
        <w:rPr>
          <w:rFonts w:ascii="Segoe UI" w:hAnsi="Segoe UI" w:cs="Segoe UI"/>
          <w:sz w:val="28"/>
          <w:szCs w:val="28"/>
        </w:rPr>
      </w:pPr>
      <w:r w:rsidRPr="00EF54C7">
        <w:rPr>
          <w:rFonts w:ascii="Segoe UI" w:hAnsi="Segoe UI" w:cs="Segoe UI"/>
          <w:sz w:val="28"/>
          <w:szCs w:val="28"/>
        </w:rPr>
        <w:t xml:space="preserve">Подведены итоги деятельности </w:t>
      </w:r>
      <w:r w:rsidR="000441AE" w:rsidRPr="00EF54C7">
        <w:rPr>
          <w:rFonts w:ascii="Segoe UI" w:hAnsi="Segoe UI" w:cs="Segoe UI"/>
          <w:sz w:val="28"/>
          <w:szCs w:val="28"/>
        </w:rPr>
        <w:t xml:space="preserve">Управлением </w:t>
      </w:r>
      <w:proofErr w:type="spellStart"/>
      <w:r w:rsidR="000441AE" w:rsidRPr="00EF54C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0441AE" w:rsidRPr="00EF54C7">
        <w:rPr>
          <w:rFonts w:ascii="Segoe UI" w:hAnsi="Segoe UI" w:cs="Segoe UI"/>
          <w:sz w:val="28"/>
          <w:szCs w:val="28"/>
        </w:rPr>
        <w:t xml:space="preserve"> </w:t>
      </w:r>
    </w:p>
    <w:p w:rsidR="001114F5" w:rsidRPr="00EF54C7" w:rsidRDefault="000441AE" w:rsidP="00EF54C7">
      <w:pPr>
        <w:ind w:firstLine="709"/>
        <w:jc w:val="center"/>
        <w:rPr>
          <w:rFonts w:ascii="Segoe UI" w:hAnsi="Segoe UI" w:cs="Segoe UI"/>
          <w:sz w:val="28"/>
          <w:szCs w:val="28"/>
        </w:rPr>
      </w:pPr>
      <w:r w:rsidRPr="00EF54C7">
        <w:rPr>
          <w:rFonts w:ascii="Segoe UI" w:hAnsi="Segoe UI" w:cs="Segoe UI"/>
          <w:sz w:val="28"/>
          <w:szCs w:val="28"/>
        </w:rPr>
        <w:t xml:space="preserve">по Курской области </w:t>
      </w:r>
      <w:r w:rsidR="00EF54C7" w:rsidRPr="00EF54C7">
        <w:rPr>
          <w:rFonts w:ascii="Segoe UI" w:hAnsi="Segoe UI" w:cs="Segoe UI"/>
          <w:sz w:val="28"/>
          <w:szCs w:val="28"/>
        </w:rPr>
        <w:t>в</w:t>
      </w:r>
      <w:r w:rsidRPr="00EF54C7">
        <w:rPr>
          <w:rFonts w:ascii="Segoe UI" w:hAnsi="Segoe UI" w:cs="Segoe UI"/>
          <w:sz w:val="28"/>
          <w:szCs w:val="28"/>
        </w:rPr>
        <w:t xml:space="preserve"> 2016 год</w:t>
      </w:r>
      <w:r w:rsidR="00EF54C7" w:rsidRPr="00EF54C7">
        <w:rPr>
          <w:rFonts w:ascii="Segoe UI" w:hAnsi="Segoe UI" w:cs="Segoe UI"/>
          <w:sz w:val="28"/>
          <w:szCs w:val="28"/>
        </w:rPr>
        <w:t>у</w:t>
      </w:r>
    </w:p>
    <w:p w:rsidR="00EF54C7" w:rsidRPr="00226FC7" w:rsidRDefault="00EF54C7" w:rsidP="00EF54C7">
      <w:pPr>
        <w:ind w:firstLine="709"/>
        <w:jc w:val="both"/>
        <w:rPr>
          <w:rFonts w:ascii="Segoe UI" w:hAnsi="Segoe UI" w:cs="Segoe UI"/>
          <w:sz w:val="12"/>
          <w:szCs w:val="12"/>
        </w:rPr>
      </w:pPr>
    </w:p>
    <w:p w:rsidR="00104938" w:rsidRPr="00561BC3" w:rsidRDefault="00104938" w:rsidP="00561BC3">
      <w:pPr>
        <w:ind w:firstLine="709"/>
        <w:jc w:val="both"/>
        <w:rPr>
          <w:rFonts w:ascii="Segoe UI" w:hAnsi="Segoe UI" w:cs="Segoe UI"/>
        </w:rPr>
      </w:pPr>
      <w:r w:rsidRPr="00561BC3">
        <w:rPr>
          <w:rFonts w:ascii="Segoe UI" w:hAnsi="Segoe UI" w:cs="Segoe UI"/>
        </w:rPr>
        <w:t xml:space="preserve">В </w:t>
      </w:r>
      <w:proofErr w:type="gramStart"/>
      <w:r w:rsidRPr="00561BC3">
        <w:rPr>
          <w:rFonts w:ascii="Segoe UI" w:hAnsi="Segoe UI" w:cs="Segoe UI"/>
        </w:rPr>
        <w:t>Управлении</w:t>
      </w:r>
      <w:proofErr w:type="gramEnd"/>
      <w:r w:rsidRPr="00561BC3">
        <w:rPr>
          <w:rFonts w:ascii="Segoe UI" w:hAnsi="Segoe UI" w:cs="Segoe UI"/>
        </w:rPr>
        <w:t xml:space="preserve"> Федеральной службы государственной регистрации кадастра и картографии по Курской области подвели итоги работы за 2016 год и определили приоритетные задачи на 2017 год.</w:t>
      </w:r>
    </w:p>
    <w:p w:rsidR="00104938" w:rsidRPr="00FE75EB" w:rsidRDefault="00104938" w:rsidP="00EF54C7">
      <w:pPr>
        <w:ind w:firstLine="709"/>
        <w:jc w:val="both"/>
        <w:rPr>
          <w:rFonts w:ascii="Segoe UI" w:hAnsi="Segoe UI" w:cs="Segoe UI"/>
        </w:rPr>
      </w:pPr>
      <w:proofErr w:type="gramStart"/>
      <w:r w:rsidRPr="00561BC3">
        <w:rPr>
          <w:rFonts w:ascii="Segoe UI" w:hAnsi="Segoe UI" w:cs="Segoe UI"/>
        </w:rPr>
        <w:t xml:space="preserve">Данные вопросы рассмотрели на расширенной коллегии, в которой приняли участие </w:t>
      </w:r>
      <w:r w:rsidRPr="00561BC3">
        <w:rPr>
          <w:rFonts w:ascii="Segoe UI" w:hAnsi="Segoe UI" w:cs="Segoe UI"/>
          <w:color w:val="000000"/>
        </w:rPr>
        <w:t xml:space="preserve">Главный федеральный инспектор </w:t>
      </w:r>
      <w:r w:rsidR="00561BC3">
        <w:rPr>
          <w:rFonts w:ascii="Segoe UI" w:hAnsi="Segoe UI" w:cs="Segoe UI"/>
          <w:color w:val="000000"/>
        </w:rPr>
        <w:t>по</w:t>
      </w:r>
      <w:r w:rsidRPr="00561BC3">
        <w:rPr>
          <w:rFonts w:ascii="Segoe UI" w:hAnsi="Segoe UI" w:cs="Segoe UI"/>
          <w:color w:val="000000"/>
        </w:rPr>
        <w:t xml:space="preserve"> Курской области,</w:t>
      </w:r>
      <w:r w:rsidR="003E5F04" w:rsidRPr="00561BC3">
        <w:rPr>
          <w:rFonts w:ascii="Segoe UI" w:hAnsi="Segoe UI" w:cs="Segoe UI"/>
          <w:color w:val="000000"/>
        </w:rPr>
        <w:t xml:space="preserve"> </w:t>
      </w:r>
      <w:r w:rsidR="003E5F04" w:rsidRPr="00561BC3">
        <w:rPr>
          <w:rFonts w:ascii="Segoe UI" w:hAnsi="Segoe UI" w:cs="Segoe UI"/>
        </w:rPr>
        <w:t>начальник Управления Министерства юстиции РФ по Курской области,</w:t>
      </w:r>
      <w:r w:rsidRPr="00561BC3">
        <w:rPr>
          <w:rFonts w:ascii="Segoe UI" w:hAnsi="Segoe UI" w:cs="Segoe UI"/>
          <w:color w:val="000000"/>
        </w:rPr>
        <w:t xml:space="preserve"> </w:t>
      </w:r>
      <w:r w:rsidR="00C97009" w:rsidRPr="00561BC3">
        <w:rPr>
          <w:rFonts w:ascii="Segoe UI" w:hAnsi="Segoe UI" w:cs="Segoe UI"/>
          <w:color w:val="000000"/>
        </w:rPr>
        <w:t>представители</w:t>
      </w:r>
      <w:r w:rsidRPr="00561BC3">
        <w:rPr>
          <w:rFonts w:ascii="Segoe UI" w:hAnsi="Segoe UI" w:cs="Segoe UI"/>
          <w:color w:val="000000"/>
        </w:rPr>
        <w:t xml:space="preserve"> </w:t>
      </w:r>
      <w:r w:rsidR="00AD485A" w:rsidRPr="00561BC3">
        <w:rPr>
          <w:rFonts w:ascii="Segoe UI" w:hAnsi="Segoe UI" w:cs="Segoe UI"/>
          <w:color w:val="000000"/>
        </w:rPr>
        <w:t xml:space="preserve">УФНС России по Курской области, УФССП по Курской области, </w:t>
      </w:r>
      <w:r w:rsidR="00561BC3" w:rsidRPr="00561BC3">
        <w:rPr>
          <w:rFonts w:ascii="Segoe UI" w:hAnsi="Segoe UI" w:cs="Segoe UI"/>
        </w:rPr>
        <w:t>прокуратуры Курской области</w:t>
      </w:r>
      <w:r w:rsidR="00561BC3">
        <w:rPr>
          <w:rFonts w:ascii="Segoe UI" w:hAnsi="Segoe UI" w:cs="Segoe UI"/>
        </w:rPr>
        <w:t xml:space="preserve">, </w:t>
      </w:r>
      <w:r w:rsidR="00561BC3">
        <w:rPr>
          <w:rFonts w:ascii="Segoe UI" w:hAnsi="Segoe UI" w:cs="Segoe UI"/>
          <w:color w:val="000000"/>
        </w:rPr>
        <w:t>а</w:t>
      </w:r>
      <w:r w:rsidRPr="00FE75EB">
        <w:rPr>
          <w:rFonts w:ascii="Segoe UI" w:hAnsi="Segoe UI" w:cs="Segoe UI"/>
          <w:color w:val="000000"/>
        </w:rPr>
        <w:t xml:space="preserve">дминистрации Курской области, </w:t>
      </w:r>
      <w:r w:rsidR="00561BC3">
        <w:rPr>
          <w:rFonts w:ascii="Segoe UI" w:hAnsi="Segoe UI" w:cs="Segoe UI"/>
          <w:bCs/>
        </w:rPr>
        <w:t>п</w:t>
      </w:r>
      <w:r w:rsidR="00561BC3" w:rsidRPr="00561BC3">
        <w:rPr>
          <w:rFonts w:ascii="Segoe UI" w:hAnsi="Segoe UI" w:cs="Segoe UI"/>
          <w:bCs/>
        </w:rPr>
        <w:t>резидент Курской областной нотариальной палаты</w:t>
      </w:r>
      <w:r w:rsidRPr="00FE75EB">
        <w:rPr>
          <w:rFonts w:ascii="Segoe UI" w:hAnsi="Segoe UI" w:cs="Segoe UI"/>
          <w:color w:val="000000"/>
        </w:rPr>
        <w:t xml:space="preserve">, </w:t>
      </w:r>
      <w:r w:rsidR="00561BC3">
        <w:rPr>
          <w:rFonts w:ascii="Segoe UI" w:hAnsi="Segoe UI" w:cs="Segoe UI"/>
          <w:color w:val="000000"/>
        </w:rPr>
        <w:t xml:space="preserve">руководители </w:t>
      </w:r>
      <w:r w:rsidRPr="00FE75EB">
        <w:rPr>
          <w:rFonts w:ascii="Segoe UI" w:hAnsi="Segoe UI" w:cs="Segoe UI"/>
          <w:color w:val="000000"/>
        </w:rPr>
        <w:t xml:space="preserve">БТИ, МФЦ, кадастровой палаты, Ведомственного центра телефонного обслуживания </w:t>
      </w:r>
      <w:proofErr w:type="spellStart"/>
      <w:r w:rsidRPr="00FE75EB">
        <w:rPr>
          <w:rFonts w:ascii="Segoe UI" w:hAnsi="Segoe UI" w:cs="Segoe UI"/>
          <w:color w:val="000000"/>
        </w:rPr>
        <w:t>Росреестра</w:t>
      </w:r>
      <w:proofErr w:type="spellEnd"/>
      <w:r w:rsidRPr="00FE75EB">
        <w:rPr>
          <w:rFonts w:ascii="Segoe UI" w:hAnsi="Segoe UI" w:cs="Segoe UI"/>
          <w:color w:val="000000"/>
        </w:rPr>
        <w:t>, государственные регистраторы, государственные инспекторы по</w:t>
      </w:r>
      <w:proofErr w:type="gramEnd"/>
      <w:r w:rsidRPr="00FE75EB">
        <w:rPr>
          <w:rFonts w:ascii="Segoe UI" w:hAnsi="Segoe UI" w:cs="Segoe UI"/>
          <w:color w:val="000000"/>
        </w:rPr>
        <w:t xml:space="preserve"> охране и использованию земель, государственные инспекторы по геодезическому надзору.</w:t>
      </w:r>
    </w:p>
    <w:p w:rsidR="00FC08E1" w:rsidRPr="00FE75EB" w:rsidRDefault="00104938" w:rsidP="00EF54C7">
      <w:pPr>
        <w:ind w:firstLine="709"/>
        <w:jc w:val="both"/>
        <w:rPr>
          <w:rFonts w:ascii="Segoe UI" w:hAnsi="Segoe UI" w:cs="Segoe UI"/>
        </w:rPr>
      </w:pPr>
      <w:r w:rsidRPr="00104938">
        <w:rPr>
          <w:rFonts w:ascii="Segoe UI" w:hAnsi="Segoe UI" w:cs="Segoe UI"/>
        </w:rPr>
        <w:t>В 2016 году Управлением проделана большая работа по всем направлениям.</w:t>
      </w:r>
    </w:p>
    <w:p w:rsidR="00FC08E1" w:rsidRPr="00FE75EB" w:rsidRDefault="00104938" w:rsidP="00EF54C7">
      <w:pPr>
        <w:ind w:firstLine="709"/>
        <w:jc w:val="both"/>
        <w:rPr>
          <w:rFonts w:ascii="Segoe UI" w:hAnsi="Segoe UI" w:cs="Segoe UI"/>
        </w:rPr>
      </w:pPr>
      <w:r w:rsidRPr="00104938">
        <w:rPr>
          <w:rFonts w:ascii="Segoe UI" w:hAnsi="Segoe UI" w:cs="Segoe UI"/>
        </w:rPr>
        <w:t xml:space="preserve">Подведённые итоги деятельности Управления по государственной регистрации прав на недвижимость в 2016 году показали рост количества поданных заявлений на </w:t>
      </w:r>
      <w:r w:rsidR="001C10D7" w:rsidRPr="00FE75EB">
        <w:rPr>
          <w:rFonts w:ascii="Segoe UI" w:hAnsi="Segoe UI" w:cs="Segoe UI"/>
        </w:rPr>
        <w:t>20</w:t>
      </w:r>
      <w:r w:rsidRPr="00104938">
        <w:rPr>
          <w:rFonts w:ascii="Segoe UI" w:hAnsi="Segoe UI" w:cs="Segoe UI"/>
        </w:rPr>
        <w:t>% (</w:t>
      </w:r>
      <w:r w:rsidR="001C10D7" w:rsidRPr="00FE75EB">
        <w:rPr>
          <w:rFonts w:ascii="Segoe UI" w:hAnsi="Segoe UI" w:cs="Segoe UI"/>
        </w:rPr>
        <w:t>295</w:t>
      </w:r>
      <w:r w:rsidR="00AF322F">
        <w:rPr>
          <w:rFonts w:ascii="Segoe UI" w:hAnsi="Segoe UI" w:cs="Segoe UI"/>
        </w:rPr>
        <w:t> </w:t>
      </w:r>
      <w:r w:rsidR="001C10D7" w:rsidRPr="00FE75EB">
        <w:rPr>
          <w:rFonts w:ascii="Segoe UI" w:hAnsi="Segoe UI" w:cs="Segoe UI"/>
        </w:rPr>
        <w:t>567</w:t>
      </w:r>
      <w:r w:rsidR="00AF322F">
        <w:rPr>
          <w:rFonts w:ascii="Segoe UI" w:hAnsi="Segoe UI" w:cs="Segoe UI"/>
        </w:rPr>
        <w:t xml:space="preserve"> в 2016 году</w:t>
      </w:r>
      <w:r w:rsidR="001C10D7" w:rsidRPr="00FE75EB">
        <w:rPr>
          <w:rFonts w:ascii="Segoe UI" w:hAnsi="Segoe UI" w:cs="Segoe UI"/>
        </w:rPr>
        <w:t xml:space="preserve"> и 246 708 </w:t>
      </w:r>
      <w:r w:rsidR="00AF322F">
        <w:rPr>
          <w:rFonts w:ascii="Segoe UI" w:hAnsi="Segoe UI" w:cs="Segoe UI"/>
        </w:rPr>
        <w:t>в 2015 году</w:t>
      </w:r>
      <w:r w:rsidRPr="00104938">
        <w:rPr>
          <w:rFonts w:ascii="Segoe UI" w:hAnsi="Segoe UI" w:cs="Segoe UI"/>
        </w:rPr>
        <w:t xml:space="preserve">), а регистрационные действия, по сравнению с аналогичным периодом 2015 года, увеличились на </w:t>
      </w:r>
      <w:r w:rsidR="001C10D7" w:rsidRPr="00FE75EB">
        <w:rPr>
          <w:rFonts w:ascii="Segoe UI" w:hAnsi="Segoe UI" w:cs="Segoe UI"/>
        </w:rPr>
        <w:t>14</w:t>
      </w:r>
      <w:r w:rsidRPr="00104938">
        <w:rPr>
          <w:rFonts w:ascii="Segoe UI" w:hAnsi="Segoe UI" w:cs="Segoe UI"/>
        </w:rPr>
        <w:t>% (</w:t>
      </w:r>
      <w:r w:rsidR="001C10D7" w:rsidRPr="00FE75EB">
        <w:rPr>
          <w:rFonts w:ascii="Segoe UI" w:hAnsi="Segoe UI" w:cs="Segoe UI"/>
        </w:rPr>
        <w:t>255 924 и 224 942 соответственно</w:t>
      </w:r>
      <w:r w:rsidRPr="00104938">
        <w:rPr>
          <w:rFonts w:ascii="Segoe UI" w:hAnsi="Segoe UI" w:cs="Segoe UI"/>
        </w:rPr>
        <w:t>).</w:t>
      </w:r>
    </w:p>
    <w:p w:rsidR="00FC08E1" w:rsidRPr="00FE75EB" w:rsidRDefault="00104938" w:rsidP="00EF54C7">
      <w:pPr>
        <w:ind w:firstLine="709"/>
        <w:jc w:val="both"/>
        <w:rPr>
          <w:rFonts w:ascii="Segoe UI" w:hAnsi="Segoe UI" w:cs="Segoe UI"/>
        </w:rPr>
      </w:pPr>
      <w:r w:rsidRPr="00104938">
        <w:rPr>
          <w:rFonts w:ascii="Segoe UI" w:hAnsi="Segoe UI" w:cs="Segoe UI"/>
        </w:rPr>
        <w:t xml:space="preserve">Положительная динамика </w:t>
      </w:r>
      <w:r w:rsidR="00BD0AAA">
        <w:rPr>
          <w:rFonts w:ascii="Segoe UI" w:hAnsi="Segoe UI" w:cs="Segoe UI"/>
        </w:rPr>
        <w:t>наблюдалась по многим категориям</w:t>
      </w:r>
      <w:r w:rsidRPr="00104938">
        <w:rPr>
          <w:rFonts w:ascii="Segoe UI" w:hAnsi="Segoe UI" w:cs="Segoe UI"/>
        </w:rPr>
        <w:t>:</w:t>
      </w:r>
    </w:p>
    <w:p w:rsidR="001C10D7" w:rsidRPr="00FE75EB" w:rsidRDefault="001C10D7" w:rsidP="00EF54C7">
      <w:pPr>
        <w:tabs>
          <w:tab w:val="left" w:pos="0"/>
        </w:tabs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>увеличение на 3 % количества зарегистрированных прав на земельные участки (82146 и 79684 соответственно);</w:t>
      </w:r>
    </w:p>
    <w:p w:rsidR="001C10D7" w:rsidRPr="00FE75EB" w:rsidRDefault="001C10D7" w:rsidP="00EF54C7">
      <w:pPr>
        <w:tabs>
          <w:tab w:val="left" w:pos="0"/>
        </w:tabs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>увеличение на 70 % количества зарегистрированных договоров участия в долевом строительстве (2309 и 1351 соответственно);</w:t>
      </w:r>
    </w:p>
    <w:p w:rsidR="001C10D7" w:rsidRPr="00FE75EB" w:rsidRDefault="001C10D7" w:rsidP="00EF54C7">
      <w:pPr>
        <w:tabs>
          <w:tab w:val="left" w:pos="0"/>
        </w:tabs>
        <w:ind w:firstLine="709"/>
        <w:jc w:val="both"/>
        <w:rPr>
          <w:rFonts w:ascii="Segoe UI" w:hAnsi="Segoe UI" w:cs="Segoe UI"/>
        </w:rPr>
      </w:pPr>
      <w:r w:rsidRPr="00104938">
        <w:rPr>
          <w:rFonts w:ascii="Segoe UI" w:hAnsi="Segoe UI" w:cs="Segoe UI"/>
        </w:rPr>
        <w:t>вырос</w:t>
      </w:r>
      <w:r w:rsidR="00AF322F">
        <w:rPr>
          <w:rFonts w:ascii="Segoe UI" w:hAnsi="Segoe UI" w:cs="Segoe UI"/>
        </w:rPr>
        <w:t>ла ипотека</w:t>
      </w:r>
      <w:r w:rsidRPr="00FE75EB">
        <w:rPr>
          <w:rFonts w:ascii="Segoe UI" w:hAnsi="Segoe UI" w:cs="Segoe UI"/>
        </w:rPr>
        <w:t xml:space="preserve"> жилья на 10 % (6 425 и 5 841 соответственно), в том числе ипотек</w:t>
      </w:r>
      <w:r w:rsidR="00AF322F">
        <w:rPr>
          <w:rFonts w:ascii="Segoe UI" w:hAnsi="Segoe UI" w:cs="Segoe UI"/>
        </w:rPr>
        <w:t>а</w:t>
      </w:r>
      <w:r w:rsidRPr="00FE75EB">
        <w:rPr>
          <w:rFonts w:ascii="Segoe UI" w:hAnsi="Segoe UI" w:cs="Segoe UI"/>
        </w:rPr>
        <w:t xml:space="preserve"> жилых помещений, приобретенных за счет кредитных средств (в 2016 году – 4175, в 2015 году – 3 821).</w:t>
      </w:r>
    </w:p>
    <w:p w:rsidR="001C10D7" w:rsidRPr="00FE75EB" w:rsidRDefault="00EF54C7" w:rsidP="00EF54C7">
      <w:pPr>
        <w:tabs>
          <w:tab w:val="left" w:pos="0"/>
        </w:tabs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>П</w:t>
      </w:r>
      <w:r w:rsidR="001C10D7" w:rsidRPr="00FE75EB">
        <w:rPr>
          <w:rFonts w:ascii="Segoe UI" w:hAnsi="Segoe UI" w:cs="Segoe UI"/>
        </w:rPr>
        <w:t xml:space="preserve">оступило 314 923 запроса на предоставление сведений, содержащихся в реестре прав, </w:t>
      </w:r>
      <w:r w:rsidR="00AF322F">
        <w:rPr>
          <w:rFonts w:ascii="Segoe UI" w:hAnsi="Segoe UI" w:cs="Segoe UI"/>
        </w:rPr>
        <w:t>что в 2,2 раза</w:t>
      </w:r>
      <w:r w:rsidR="001C10D7" w:rsidRPr="00FE75EB">
        <w:rPr>
          <w:rFonts w:ascii="Segoe UI" w:hAnsi="Segoe UI" w:cs="Segoe UI"/>
        </w:rPr>
        <w:t xml:space="preserve"> превышает</w:t>
      </w:r>
      <w:r w:rsidR="00AF322F">
        <w:rPr>
          <w:rFonts w:ascii="Segoe UI" w:hAnsi="Segoe UI" w:cs="Segoe UI"/>
        </w:rPr>
        <w:t xml:space="preserve"> показатель </w:t>
      </w:r>
      <w:r w:rsidR="001C10D7" w:rsidRPr="00FE75EB">
        <w:rPr>
          <w:rFonts w:ascii="Segoe UI" w:hAnsi="Segoe UI" w:cs="Segoe UI"/>
        </w:rPr>
        <w:t>2015 г</w:t>
      </w:r>
      <w:r w:rsidR="00BD0AAA">
        <w:rPr>
          <w:rFonts w:ascii="Segoe UI" w:hAnsi="Segoe UI" w:cs="Segoe UI"/>
        </w:rPr>
        <w:t>ода</w:t>
      </w:r>
      <w:r w:rsidR="001C10D7" w:rsidRPr="00FE75EB">
        <w:rPr>
          <w:rFonts w:ascii="Segoe UI" w:hAnsi="Segoe UI" w:cs="Segoe UI"/>
        </w:rPr>
        <w:t xml:space="preserve"> – 146 073 запроса.</w:t>
      </w:r>
    </w:p>
    <w:p w:rsidR="001C10D7" w:rsidRPr="00FE75EB" w:rsidRDefault="00AF322F" w:rsidP="00EF54C7">
      <w:pPr>
        <w:tabs>
          <w:tab w:val="left" w:pos="0"/>
        </w:tabs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 w:rsidR="001C10D7" w:rsidRPr="00FE75EB">
        <w:rPr>
          <w:rFonts w:ascii="Segoe UI" w:hAnsi="Segoe UI" w:cs="Segoe UI"/>
        </w:rPr>
        <w:t xml:space="preserve">о стороны профессионального сообщества и граждан повышается интерес к электронным сервисам </w:t>
      </w:r>
      <w:proofErr w:type="spellStart"/>
      <w:r w:rsidR="001C10D7" w:rsidRPr="00FE75EB">
        <w:rPr>
          <w:rFonts w:ascii="Segoe UI" w:hAnsi="Segoe UI" w:cs="Segoe UI"/>
        </w:rPr>
        <w:t>Росреестра</w:t>
      </w:r>
      <w:proofErr w:type="spellEnd"/>
      <w:r w:rsidR="001C10D7" w:rsidRPr="00FE75EB">
        <w:rPr>
          <w:rFonts w:ascii="Segoe UI" w:hAnsi="Segoe UI" w:cs="Segoe UI"/>
        </w:rPr>
        <w:t>:</w:t>
      </w:r>
    </w:p>
    <w:p w:rsidR="001C10D7" w:rsidRPr="00FE75EB" w:rsidRDefault="001C10D7" w:rsidP="00EF54C7">
      <w:pPr>
        <w:tabs>
          <w:tab w:val="left" w:pos="0"/>
        </w:tabs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 xml:space="preserve">общее количество поданных заявлений на государственную регистрацию прав в электронном виде </w:t>
      </w:r>
      <w:r w:rsidR="00BD0AAA">
        <w:rPr>
          <w:rFonts w:ascii="Segoe UI" w:hAnsi="Segoe UI" w:cs="Segoe UI"/>
        </w:rPr>
        <w:t>–</w:t>
      </w:r>
      <w:r w:rsidRPr="00FE75EB">
        <w:rPr>
          <w:rFonts w:ascii="Segoe UI" w:hAnsi="Segoe UI" w:cs="Segoe UI"/>
        </w:rPr>
        <w:t xml:space="preserve"> 2093, в 2015 году – 117; </w:t>
      </w:r>
    </w:p>
    <w:p w:rsidR="001C10D7" w:rsidRPr="00FE75EB" w:rsidRDefault="001C10D7" w:rsidP="00EF54C7">
      <w:pPr>
        <w:tabs>
          <w:tab w:val="left" w:pos="0"/>
        </w:tabs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>о</w:t>
      </w:r>
      <w:r w:rsidRPr="00FE75EB">
        <w:rPr>
          <w:rFonts w:ascii="Segoe UI" w:hAnsi="Segoe UI" w:cs="Segoe UI"/>
          <w:color w:val="000000"/>
        </w:rPr>
        <w:t xml:space="preserve">бщее количество поступивших в 2016 году запросов на выдачу информации из </w:t>
      </w:r>
      <w:r w:rsidR="00AF322F">
        <w:rPr>
          <w:rFonts w:ascii="Segoe UI" w:hAnsi="Segoe UI" w:cs="Segoe UI"/>
          <w:color w:val="000000"/>
        </w:rPr>
        <w:t>реестра прав</w:t>
      </w:r>
      <w:r w:rsidRPr="00FE75EB">
        <w:rPr>
          <w:rFonts w:ascii="Segoe UI" w:hAnsi="Segoe UI" w:cs="Segoe UI"/>
          <w:color w:val="000000"/>
        </w:rPr>
        <w:t xml:space="preserve"> в электронном виде составило 263 843, в 2015 году – 151 015 запросов</w:t>
      </w:r>
      <w:r w:rsidRPr="00FE75EB">
        <w:rPr>
          <w:rFonts w:ascii="Segoe UI" w:hAnsi="Segoe UI" w:cs="Segoe UI"/>
        </w:rPr>
        <w:t>.</w:t>
      </w:r>
    </w:p>
    <w:p w:rsidR="001C10D7" w:rsidRPr="00FE75EB" w:rsidRDefault="001C10D7" w:rsidP="00EF54C7">
      <w:pPr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>В 2016 году</w:t>
      </w:r>
      <w:r w:rsidR="00E43C0D">
        <w:rPr>
          <w:rFonts w:ascii="Segoe UI" w:hAnsi="Segoe UI" w:cs="Segoe UI"/>
        </w:rPr>
        <w:t xml:space="preserve"> на базе ОБУ «МФЦ» предоставлено</w:t>
      </w:r>
      <w:r w:rsidRPr="00FE75EB">
        <w:rPr>
          <w:rFonts w:ascii="Segoe UI" w:hAnsi="Segoe UI" w:cs="Segoe UI"/>
        </w:rPr>
        <w:t xml:space="preserve"> 78%</w:t>
      </w:r>
      <w:r w:rsidR="00E43C0D">
        <w:rPr>
          <w:rFonts w:ascii="Segoe UI" w:hAnsi="Segoe UI" w:cs="Segoe UI"/>
        </w:rPr>
        <w:t xml:space="preserve"> услуг по регистрации прав</w:t>
      </w:r>
      <w:r w:rsidRPr="00FE75EB">
        <w:rPr>
          <w:rFonts w:ascii="Segoe UI" w:hAnsi="Segoe UI" w:cs="Segoe UI"/>
        </w:rPr>
        <w:t>.</w:t>
      </w:r>
    </w:p>
    <w:p w:rsidR="00800F2D" w:rsidRPr="00FE75EB" w:rsidRDefault="00800F2D" w:rsidP="00EF54C7">
      <w:pPr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 xml:space="preserve">Доходы от поступления государственной пошлины составили в 2016 году более 359 млн. рублей, что превышает показатель 2015 года (более 336 млн. </w:t>
      </w:r>
      <w:r w:rsidRPr="00FE75EB">
        <w:rPr>
          <w:rFonts w:ascii="Segoe UI" w:hAnsi="Segoe UI" w:cs="Segoe UI"/>
        </w:rPr>
        <w:lastRenderedPageBreak/>
        <w:t>рублей). Причем только в местный бюджет в 2016 году поступило более 142 м</w:t>
      </w:r>
      <w:r w:rsidR="00904F3D">
        <w:rPr>
          <w:rFonts w:ascii="Segoe UI" w:hAnsi="Segoe UI" w:cs="Segoe UI"/>
        </w:rPr>
        <w:t>лн.</w:t>
      </w:r>
      <w:r w:rsidRPr="00FE75EB">
        <w:rPr>
          <w:rFonts w:ascii="Segoe UI" w:hAnsi="Segoe UI" w:cs="Segoe UI"/>
        </w:rPr>
        <w:t xml:space="preserve"> рублей (в 2015 году – немногим более 106 м</w:t>
      </w:r>
      <w:r w:rsidR="00904F3D">
        <w:rPr>
          <w:rFonts w:ascii="Segoe UI" w:hAnsi="Segoe UI" w:cs="Segoe UI"/>
        </w:rPr>
        <w:t>лн.</w:t>
      </w:r>
      <w:r w:rsidRPr="00FE75EB">
        <w:rPr>
          <w:rFonts w:ascii="Segoe UI" w:hAnsi="Segoe UI" w:cs="Segoe UI"/>
        </w:rPr>
        <w:t>).</w:t>
      </w:r>
    </w:p>
    <w:p w:rsidR="00800F2D" w:rsidRPr="00FE75EB" w:rsidRDefault="00EF54C7" w:rsidP="00EF54C7">
      <w:pPr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 xml:space="preserve">За </w:t>
      </w:r>
      <w:r w:rsidR="00800F2D" w:rsidRPr="00FE75EB">
        <w:rPr>
          <w:rFonts w:ascii="Segoe UI" w:hAnsi="Segoe UI" w:cs="Segoe UI"/>
        </w:rPr>
        <w:t>отчетный период</w:t>
      </w:r>
      <w:r w:rsidRPr="00FE75EB">
        <w:rPr>
          <w:rFonts w:ascii="Segoe UI" w:hAnsi="Segoe UI" w:cs="Segoe UI"/>
          <w:bCs/>
        </w:rPr>
        <w:t xml:space="preserve"> </w:t>
      </w:r>
      <w:r w:rsidR="00800F2D" w:rsidRPr="00FE75EB">
        <w:rPr>
          <w:rFonts w:ascii="Segoe UI" w:hAnsi="Segoe UI" w:cs="Segoe UI"/>
          <w:bCs/>
        </w:rPr>
        <w:t xml:space="preserve">всего </w:t>
      </w:r>
      <w:r w:rsidRPr="00FE75EB">
        <w:rPr>
          <w:rFonts w:ascii="Segoe UI" w:hAnsi="Segoe UI" w:cs="Segoe UI"/>
        </w:rPr>
        <w:t>проведено 682 проверки</w:t>
      </w:r>
      <w:r w:rsidR="00800F2D" w:rsidRPr="00FE75EB">
        <w:rPr>
          <w:rFonts w:ascii="Segoe UI" w:hAnsi="Segoe UI" w:cs="Segoe UI"/>
        </w:rPr>
        <w:t xml:space="preserve"> соблюдения земельного законодат</w:t>
      </w:r>
      <w:r w:rsidRPr="00FE75EB">
        <w:rPr>
          <w:rFonts w:ascii="Segoe UI" w:hAnsi="Segoe UI" w:cs="Segoe UI"/>
        </w:rPr>
        <w:t>ельства на площади 10957,1га.</w:t>
      </w:r>
    </w:p>
    <w:p w:rsidR="00800F2D" w:rsidRPr="00FE75EB" w:rsidRDefault="00800F2D" w:rsidP="00EF54C7">
      <w:pPr>
        <w:ind w:firstLine="709"/>
        <w:jc w:val="both"/>
        <w:rPr>
          <w:rFonts w:ascii="Segoe UI" w:hAnsi="Segoe UI" w:cs="Segoe UI"/>
        </w:rPr>
      </w:pPr>
      <w:proofErr w:type="gramStart"/>
      <w:r w:rsidRPr="00FE75EB">
        <w:rPr>
          <w:rFonts w:ascii="Segoe UI" w:hAnsi="Segoe UI" w:cs="Segoe UI"/>
        </w:rPr>
        <w:t xml:space="preserve">В результате осуществления функции государственного земельного надзора в 2016 году на территории Курской области выявлено 444 нарушения, из них 399 нарушений земельного законодательства и 45 административных правонарушения против порядка управления и общественного порядка. </w:t>
      </w:r>
      <w:proofErr w:type="gramEnd"/>
    </w:p>
    <w:p w:rsidR="00800F2D" w:rsidRPr="00FE75EB" w:rsidRDefault="00800F2D" w:rsidP="00EF54C7">
      <w:pPr>
        <w:pStyle w:val="a6"/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 xml:space="preserve">По результатам рассмотрения протоколов об административных правонарушениях к административной ответственности привлечено 286 нарушителей, из них 250 за нарушения земельного законодательства, 36 за административные правонарушения против порядка управления и общественного порядка. </w:t>
      </w:r>
    </w:p>
    <w:p w:rsidR="00800F2D" w:rsidRPr="00FE75EB" w:rsidRDefault="00800F2D" w:rsidP="00EF54C7">
      <w:pPr>
        <w:shd w:val="clear" w:color="auto" w:fill="FFFFFF"/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 xml:space="preserve">Сумма наложенных административных штрафов в 2016 году составила 3 млн. 97 тыс. рублей из них уплачено правонарушителями добровольно в установленные законодательством сроки или взыскано с них в принудительном порядке на общую сумму 1млн. 581 тыс. рублей. </w:t>
      </w:r>
    </w:p>
    <w:p w:rsidR="00800F2D" w:rsidRPr="00AD485A" w:rsidRDefault="00800F2D" w:rsidP="00AD485A">
      <w:pPr>
        <w:ind w:firstLine="709"/>
        <w:jc w:val="both"/>
        <w:rPr>
          <w:rFonts w:ascii="Segoe UI" w:hAnsi="Segoe UI" w:cs="Segoe UI"/>
        </w:rPr>
      </w:pPr>
      <w:r w:rsidRPr="00FE75EB">
        <w:rPr>
          <w:rFonts w:ascii="Segoe UI" w:hAnsi="Segoe UI" w:cs="Segoe UI"/>
        </w:rPr>
        <w:t>По сравнению с 2015 годом в 2016 году увеличилось количество проверок по выявлению нарушений использования земельных учас</w:t>
      </w:r>
      <w:r w:rsidR="00EF54C7" w:rsidRPr="00FE75EB">
        <w:rPr>
          <w:rFonts w:ascii="Segoe UI" w:hAnsi="Segoe UI" w:cs="Segoe UI"/>
        </w:rPr>
        <w:t xml:space="preserve">тков по нецелевому назначению. </w:t>
      </w:r>
      <w:r w:rsidR="00722925">
        <w:rPr>
          <w:rFonts w:ascii="Segoe UI" w:hAnsi="Segoe UI" w:cs="Segoe UI"/>
        </w:rPr>
        <w:t xml:space="preserve">В </w:t>
      </w:r>
      <w:proofErr w:type="gramStart"/>
      <w:r w:rsidR="00722925">
        <w:rPr>
          <w:rFonts w:ascii="Segoe UI" w:hAnsi="Segoe UI" w:cs="Segoe UI"/>
        </w:rPr>
        <w:t>результате</w:t>
      </w:r>
      <w:proofErr w:type="gramEnd"/>
      <w:r w:rsidR="00722925">
        <w:rPr>
          <w:rFonts w:ascii="Segoe UI" w:hAnsi="Segoe UI" w:cs="Segoe UI"/>
        </w:rPr>
        <w:t xml:space="preserve"> проверок </w:t>
      </w:r>
      <w:r w:rsidRPr="00FE75EB">
        <w:rPr>
          <w:rFonts w:ascii="Segoe UI" w:hAnsi="Segoe UI" w:cs="Segoe UI"/>
        </w:rPr>
        <w:t>выявлено 69 таких нарушений, что на 91% больше, чем за предыдущ</w:t>
      </w:r>
      <w:r w:rsidR="00E43C0D">
        <w:rPr>
          <w:rFonts w:ascii="Segoe UI" w:hAnsi="Segoe UI" w:cs="Segoe UI"/>
        </w:rPr>
        <w:t>ий</w:t>
      </w:r>
      <w:r w:rsidRPr="00FE75EB">
        <w:rPr>
          <w:rFonts w:ascii="Segoe UI" w:hAnsi="Segoe UI" w:cs="Segoe UI"/>
        </w:rPr>
        <w:t xml:space="preserve"> год. Значительная доля таких нарушений приходится на собственников садовых участков в различных садовых товариществах Курской области. При мониторинге таких земельных участков установлено, что они  заняты </w:t>
      </w:r>
      <w:proofErr w:type="spellStart"/>
      <w:r w:rsidRPr="00FE75EB">
        <w:rPr>
          <w:rFonts w:ascii="Segoe UI" w:hAnsi="Segoe UI" w:cs="Segoe UI"/>
        </w:rPr>
        <w:t>автомойками</w:t>
      </w:r>
      <w:proofErr w:type="spellEnd"/>
      <w:r w:rsidRPr="00FE75EB">
        <w:rPr>
          <w:rFonts w:ascii="Segoe UI" w:hAnsi="Segoe UI" w:cs="Segoe UI"/>
        </w:rPr>
        <w:t xml:space="preserve">, </w:t>
      </w:r>
      <w:proofErr w:type="spellStart"/>
      <w:r w:rsidRPr="00FE75EB">
        <w:rPr>
          <w:rFonts w:ascii="Segoe UI" w:hAnsi="Segoe UI" w:cs="Segoe UI"/>
        </w:rPr>
        <w:t>шиномонтаж</w:t>
      </w:r>
      <w:r w:rsidR="00E43C0D">
        <w:rPr>
          <w:rFonts w:ascii="Segoe UI" w:hAnsi="Segoe UI" w:cs="Segoe UI"/>
        </w:rPr>
        <w:t>ами</w:t>
      </w:r>
      <w:proofErr w:type="spellEnd"/>
      <w:r w:rsidRPr="00FE75EB">
        <w:rPr>
          <w:rFonts w:ascii="Segoe UI" w:hAnsi="Segoe UI" w:cs="Segoe UI"/>
        </w:rPr>
        <w:t>, автосервис</w:t>
      </w:r>
      <w:r w:rsidR="00E43C0D">
        <w:rPr>
          <w:rFonts w:ascii="Segoe UI" w:hAnsi="Segoe UI" w:cs="Segoe UI"/>
        </w:rPr>
        <w:t>ами</w:t>
      </w:r>
      <w:r w:rsidRPr="00FE75EB">
        <w:rPr>
          <w:rFonts w:ascii="Segoe UI" w:hAnsi="Segoe UI" w:cs="Segoe UI"/>
        </w:rPr>
        <w:t xml:space="preserve">, торговыми павильонами, базовыми станциями сотовой связи, установленными на землях, предназначенных для </w:t>
      </w:r>
      <w:r w:rsidRPr="00AD485A">
        <w:rPr>
          <w:rFonts w:ascii="Segoe UI" w:hAnsi="Segoe UI" w:cs="Segoe UI"/>
        </w:rPr>
        <w:t>садоводства и огородничества.</w:t>
      </w:r>
    </w:p>
    <w:p w:rsidR="00AD485A" w:rsidRPr="00AD485A" w:rsidRDefault="00AD485A" w:rsidP="00AD485A">
      <w:pPr>
        <w:pStyle w:val="a7"/>
        <w:spacing w:after="0"/>
        <w:ind w:firstLine="709"/>
        <w:jc w:val="both"/>
        <w:rPr>
          <w:rFonts w:ascii="Segoe UI" w:hAnsi="Segoe UI" w:cs="Segoe UI"/>
        </w:rPr>
      </w:pPr>
      <w:r w:rsidRPr="00AD485A">
        <w:rPr>
          <w:rFonts w:ascii="Segoe UI" w:hAnsi="Segoe UI" w:cs="Segoe UI"/>
        </w:rPr>
        <w:t>Хотелось бы отметить, что в результате взаимодействия Управления с прокуратурой Курской области в 2016 году значительно увеличилось количество проведенных Управлением проверок в отношении органов местного. Так,</w:t>
      </w:r>
      <w:r w:rsidR="00580A60">
        <w:rPr>
          <w:rFonts w:ascii="Segoe UI" w:hAnsi="Segoe UI" w:cs="Segoe UI"/>
        </w:rPr>
        <w:t xml:space="preserve"> </w:t>
      </w:r>
      <w:r w:rsidRPr="00AD485A">
        <w:rPr>
          <w:rFonts w:ascii="Segoe UI" w:hAnsi="Segoe UI" w:cs="Segoe UI"/>
        </w:rPr>
        <w:t>в 2016 году Управлением проведено 84 проверки по вопросам предоставления земельных участков органами местного самоуправления, что на 54 проверки больше, чем за 2015 год при этом выявлено 73</w:t>
      </w:r>
      <w:r w:rsidR="00F96FAD">
        <w:rPr>
          <w:rFonts w:ascii="Segoe UI" w:hAnsi="Segoe UI" w:cs="Segoe UI"/>
        </w:rPr>
        <w:t xml:space="preserve"> нарушения</w:t>
      </w:r>
      <w:r w:rsidRPr="00AD485A">
        <w:rPr>
          <w:rFonts w:ascii="Segoe UI" w:hAnsi="Segoe UI" w:cs="Segoe UI"/>
        </w:rPr>
        <w:t xml:space="preserve">. </w:t>
      </w:r>
    </w:p>
    <w:p w:rsidR="00800F2D" w:rsidRDefault="00800F2D" w:rsidP="00AD485A">
      <w:pPr>
        <w:pStyle w:val="a7"/>
        <w:tabs>
          <w:tab w:val="left" w:pos="0"/>
          <w:tab w:val="left" w:pos="8640"/>
          <w:tab w:val="left" w:pos="9180"/>
          <w:tab w:val="left" w:pos="9720"/>
          <w:tab w:val="left" w:pos="9900"/>
        </w:tabs>
        <w:spacing w:after="0"/>
        <w:ind w:firstLine="709"/>
        <w:jc w:val="both"/>
        <w:rPr>
          <w:rFonts w:ascii="Segoe UI" w:hAnsi="Segoe UI" w:cs="Segoe UI"/>
        </w:rPr>
      </w:pPr>
      <w:r w:rsidRPr="00AD485A">
        <w:rPr>
          <w:rFonts w:ascii="Segoe UI" w:hAnsi="Segoe UI" w:cs="Segoe UI"/>
        </w:rPr>
        <w:t>В 2016 году активно проводились административные обследования объектов земельных отношений. За 2016 проведено 171,</w:t>
      </w:r>
      <w:r w:rsidR="00E43C0D" w:rsidRPr="00AD485A">
        <w:rPr>
          <w:rFonts w:ascii="Segoe UI" w:hAnsi="Segoe UI" w:cs="Segoe UI"/>
        </w:rPr>
        <w:t xml:space="preserve"> </w:t>
      </w:r>
      <w:r w:rsidRPr="00AD485A">
        <w:rPr>
          <w:rFonts w:ascii="Segoe UI" w:hAnsi="Segoe UI" w:cs="Segoe UI"/>
        </w:rPr>
        <w:t xml:space="preserve">что на 86 больше, чем за аналогичный период 2015 года. По </w:t>
      </w:r>
      <w:proofErr w:type="gramStart"/>
      <w:r w:rsidRPr="00AD485A">
        <w:rPr>
          <w:rFonts w:ascii="Segoe UI" w:hAnsi="Segoe UI" w:cs="Segoe UI"/>
        </w:rPr>
        <w:t>результатам</w:t>
      </w:r>
      <w:proofErr w:type="gramEnd"/>
      <w:r w:rsidRPr="00AD485A">
        <w:rPr>
          <w:rFonts w:ascii="Segoe UI" w:hAnsi="Segoe UI" w:cs="Segoe UI"/>
        </w:rPr>
        <w:t xml:space="preserve"> которых проведено 54 внеплановые проверки и возбуждено 27 административных</w:t>
      </w:r>
      <w:r w:rsidRPr="00FE75EB">
        <w:rPr>
          <w:rFonts w:ascii="Segoe UI" w:hAnsi="Segoe UI" w:cs="Segoe UI"/>
        </w:rPr>
        <w:t xml:space="preserve"> дел.</w:t>
      </w:r>
    </w:p>
    <w:p w:rsidR="0083370A" w:rsidRPr="0083370A" w:rsidRDefault="0083370A" w:rsidP="00EF54C7">
      <w:pPr>
        <w:pStyle w:val="a7"/>
        <w:tabs>
          <w:tab w:val="left" w:pos="0"/>
          <w:tab w:val="left" w:pos="8640"/>
          <w:tab w:val="left" w:pos="9180"/>
          <w:tab w:val="left" w:pos="9720"/>
          <w:tab w:val="left" w:pos="9900"/>
        </w:tabs>
        <w:spacing w:after="0"/>
        <w:ind w:firstLine="709"/>
        <w:jc w:val="both"/>
        <w:rPr>
          <w:rFonts w:ascii="Segoe UI" w:hAnsi="Segoe UI" w:cs="Segoe UI"/>
        </w:rPr>
      </w:pPr>
      <w:r w:rsidRPr="0083370A">
        <w:rPr>
          <w:rFonts w:ascii="Segoe UI" w:hAnsi="Segoe UI" w:cs="Segoe UI"/>
        </w:rPr>
        <w:t>По итогам деятельности за 2016 год за высокое профессиональное мастерство, достигнутые успехи в работе и безупречную службу ряд специалистов награждены почетными грамотами и благодарностями.</w:t>
      </w:r>
    </w:p>
    <w:p w:rsidR="00104938" w:rsidRPr="00EF54C7" w:rsidRDefault="00104938" w:rsidP="008E6C46">
      <w:pPr>
        <w:ind w:firstLine="709"/>
        <w:jc w:val="both"/>
        <w:rPr>
          <w:rFonts w:ascii="Segoe UI" w:hAnsi="Segoe UI" w:cs="Segoe UI"/>
        </w:rPr>
      </w:pPr>
      <w:r w:rsidRPr="00104938">
        <w:rPr>
          <w:rFonts w:ascii="Segoe UI" w:hAnsi="Segoe UI" w:cs="Segoe UI"/>
        </w:rPr>
        <w:t xml:space="preserve">Подводя итоги работы коллегии, руководитель Управления </w:t>
      </w:r>
      <w:proofErr w:type="spellStart"/>
      <w:r w:rsidRPr="00104938">
        <w:rPr>
          <w:rFonts w:ascii="Segoe UI" w:hAnsi="Segoe UI" w:cs="Segoe UI"/>
        </w:rPr>
        <w:t>Росреестра</w:t>
      </w:r>
      <w:proofErr w:type="spellEnd"/>
      <w:r w:rsidRPr="00104938">
        <w:rPr>
          <w:rFonts w:ascii="Segoe UI" w:hAnsi="Segoe UI" w:cs="Segoe UI"/>
        </w:rPr>
        <w:t xml:space="preserve"> по </w:t>
      </w:r>
      <w:r w:rsidR="00E43C0D">
        <w:rPr>
          <w:rFonts w:ascii="Segoe UI" w:hAnsi="Segoe UI" w:cs="Segoe UI"/>
        </w:rPr>
        <w:t xml:space="preserve">Курской области С.Н. </w:t>
      </w:r>
      <w:proofErr w:type="spellStart"/>
      <w:r w:rsidR="00E43C0D">
        <w:rPr>
          <w:rFonts w:ascii="Segoe UI" w:hAnsi="Segoe UI" w:cs="Segoe UI"/>
        </w:rPr>
        <w:t>Комова</w:t>
      </w:r>
      <w:proofErr w:type="spellEnd"/>
      <w:r w:rsidRPr="00104938">
        <w:rPr>
          <w:rFonts w:ascii="Segoe UI" w:hAnsi="Segoe UI" w:cs="Segoe UI"/>
        </w:rPr>
        <w:t xml:space="preserve"> определил</w:t>
      </w:r>
      <w:r w:rsidR="00E43C0D">
        <w:rPr>
          <w:rFonts w:ascii="Segoe UI" w:hAnsi="Segoe UI" w:cs="Segoe UI"/>
        </w:rPr>
        <w:t>а</w:t>
      </w:r>
      <w:r w:rsidRPr="00104938">
        <w:rPr>
          <w:rFonts w:ascii="Segoe UI" w:hAnsi="Segoe UI" w:cs="Segoe UI"/>
        </w:rPr>
        <w:t xml:space="preserve"> приоритетные направления деятельности коллектива Управления по повышению качества и доступности </w:t>
      </w:r>
      <w:proofErr w:type="spellStart"/>
      <w:r w:rsidRPr="00104938">
        <w:rPr>
          <w:rFonts w:ascii="Segoe UI" w:hAnsi="Segoe UI" w:cs="Segoe UI"/>
        </w:rPr>
        <w:t>госуслуг</w:t>
      </w:r>
      <w:proofErr w:type="spellEnd"/>
      <w:r w:rsidRPr="00104938">
        <w:rPr>
          <w:rFonts w:ascii="Segoe UI" w:hAnsi="Segoe UI" w:cs="Segoe UI"/>
        </w:rPr>
        <w:t xml:space="preserve"> </w:t>
      </w:r>
      <w:proofErr w:type="spellStart"/>
      <w:r w:rsidRPr="00104938">
        <w:rPr>
          <w:rFonts w:ascii="Segoe UI" w:hAnsi="Segoe UI" w:cs="Segoe UI"/>
        </w:rPr>
        <w:t>Росреестра</w:t>
      </w:r>
      <w:proofErr w:type="spellEnd"/>
      <w:r w:rsidRPr="00104938">
        <w:rPr>
          <w:rFonts w:ascii="Segoe UI" w:hAnsi="Segoe UI" w:cs="Segoe UI"/>
        </w:rPr>
        <w:t xml:space="preserve"> на 2017 год.</w:t>
      </w:r>
    </w:p>
    <w:sectPr w:rsidR="00104938" w:rsidRPr="00EF54C7" w:rsidSect="003E5F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F5"/>
    <w:rsid w:val="000441AE"/>
    <w:rsid w:val="00080CEE"/>
    <w:rsid w:val="00104938"/>
    <w:rsid w:val="001114F5"/>
    <w:rsid w:val="001C10D7"/>
    <w:rsid w:val="00226FC7"/>
    <w:rsid w:val="003E5F04"/>
    <w:rsid w:val="00427932"/>
    <w:rsid w:val="00561BC3"/>
    <w:rsid w:val="005715A0"/>
    <w:rsid w:val="00580A60"/>
    <w:rsid w:val="00587BE1"/>
    <w:rsid w:val="006151D3"/>
    <w:rsid w:val="0064068D"/>
    <w:rsid w:val="00722925"/>
    <w:rsid w:val="00800F2D"/>
    <w:rsid w:val="0083370A"/>
    <w:rsid w:val="00883085"/>
    <w:rsid w:val="008978B2"/>
    <w:rsid w:val="008C46EB"/>
    <w:rsid w:val="008E6C46"/>
    <w:rsid w:val="009043EA"/>
    <w:rsid w:val="00904F3D"/>
    <w:rsid w:val="00907D56"/>
    <w:rsid w:val="009567DC"/>
    <w:rsid w:val="009D1759"/>
    <w:rsid w:val="00AD485A"/>
    <w:rsid w:val="00AF322F"/>
    <w:rsid w:val="00BD0AAA"/>
    <w:rsid w:val="00C97009"/>
    <w:rsid w:val="00CB2028"/>
    <w:rsid w:val="00E43C0D"/>
    <w:rsid w:val="00EF54C7"/>
    <w:rsid w:val="00F96FAD"/>
    <w:rsid w:val="00FC08E1"/>
    <w:rsid w:val="00F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49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ate">
    <w:name w:val="createdate"/>
    <w:basedOn w:val="a0"/>
    <w:rsid w:val="00104938"/>
  </w:style>
  <w:style w:type="character" w:customStyle="1" w:styleId="article-section">
    <w:name w:val="article-section"/>
    <w:basedOn w:val="a0"/>
    <w:rsid w:val="00104938"/>
  </w:style>
  <w:style w:type="paragraph" w:styleId="a3">
    <w:name w:val="Normal (Web)"/>
    <w:basedOn w:val="a"/>
    <w:uiPriority w:val="99"/>
    <w:semiHidden/>
    <w:unhideWhenUsed/>
    <w:rsid w:val="001049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49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800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00F2D"/>
    <w:pPr>
      <w:spacing w:after="120"/>
    </w:pPr>
  </w:style>
  <w:style w:type="character" w:customStyle="1" w:styleId="a8">
    <w:name w:val="Основной текст Знак"/>
    <w:basedOn w:val="a0"/>
    <w:link w:val="a7"/>
    <w:rsid w:val="00800F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20</cp:revision>
  <cp:lastPrinted>2017-03-10T13:22:00Z</cp:lastPrinted>
  <dcterms:created xsi:type="dcterms:W3CDTF">2017-03-02T08:14:00Z</dcterms:created>
  <dcterms:modified xsi:type="dcterms:W3CDTF">2017-03-10T13:23:00Z</dcterms:modified>
</cp:coreProperties>
</file>